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9A" w:rsidRDefault="00E710FA">
      <w:pPr>
        <w:pStyle w:val="1"/>
        <w:spacing w:after="220" w:line="240" w:lineRule="auto"/>
        <w:ind w:firstLine="300"/>
        <w:jc w:val="both"/>
      </w:pPr>
      <w:r>
        <w:rPr>
          <w:b/>
          <w:bCs/>
        </w:rPr>
        <w:t>МИНИСТЕРСТВО ПРОСВЕЩЕНИЯ РОССИЙСКОЙ ФЕДЕРАЦИИ</w:t>
      </w:r>
    </w:p>
    <w:p w:rsidR="00F84F9A" w:rsidRDefault="00E710F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Министерство образования Приморского края</w:t>
      </w:r>
    </w:p>
    <w:p w:rsidR="00F84F9A" w:rsidRDefault="00E710FA" w:rsidP="00E710FA">
      <w:pPr>
        <w:pStyle w:val="1"/>
        <w:spacing w:line="240" w:lineRule="auto"/>
        <w:ind w:firstLine="0"/>
        <w:jc w:val="center"/>
      </w:pPr>
      <w:r>
        <w:rPr>
          <w:b/>
          <w:bCs/>
        </w:rPr>
        <w:t>Администрация Партизанского муниципального округа</w:t>
      </w:r>
    </w:p>
    <w:p w:rsidR="00F84F9A" w:rsidRDefault="00E710FA" w:rsidP="00E710FA">
      <w:pPr>
        <w:pStyle w:val="1"/>
        <w:spacing w:before="240" w:line="240" w:lineRule="auto"/>
        <w:ind w:firstLine="0"/>
        <w:jc w:val="center"/>
      </w:pPr>
      <w:r>
        <w:rPr>
          <w:b/>
          <w:bCs/>
        </w:rPr>
        <w:t xml:space="preserve">МБОУ «ООШ»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.Г</w:t>
      </w:r>
      <w:proofErr w:type="gramEnd"/>
      <w:r>
        <w:rPr>
          <w:b/>
          <w:bCs/>
        </w:rPr>
        <w:t>олубовка</w:t>
      </w:r>
      <w:proofErr w:type="spellEnd"/>
      <w:r>
        <w:rPr>
          <w:b/>
          <w:bCs/>
        </w:rPr>
        <w:t xml:space="preserve"> ПМО</w:t>
      </w:r>
    </w:p>
    <w:p w:rsidR="00F84F9A" w:rsidRDefault="00E710F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38200" distB="0" distL="0" distR="0" simplePos="0" relativeHeight="125829378" behindDoc="0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838200</wp:posOffset>
                </wp:positionV>
                <wp:extent cx="1865630" cy="1295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295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4F9A" w:rsidRDefault="00E710FA">
                            <w:pPr>
                              <w:pStyle w:val="1"/>
                              <w:spacing w:after="120" w:line="276" w:lineRule="auto"/>
                              <w:ind w:firstLine="0"/>
                            </w:pPr>
                            <w:r>
                              <w:t>СОГЛАСОВАНО</w:t>
                            </w:r>
                          </w:p>
                          <w:p w:rsidR="00F84F9A" w:rsidRDefault="00E710FA">
                            <w:pPr>
                              <w:pStyle w:val="1"/>
                              <w:spacing w:after="500" w:line="276" w:lineRule="auto"/>
                              <w:ind w:firstLine="0"/>
                            </w:pPr>
                            <w:r>
                              <w:t>Заместителем директора по УВР</w:t>
                            </w:r>
                          </w:p>
                          <w:p w:rsidR="00F84F9A" w:rsidRDefault="00E710FA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Крылова Т.Г.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7.4pt;margin-top:66pt;width:146.9pt;height:102pt;z-index:125829378;visibility:visible;mso-wrap-style:square;mso-wrap-distance-left:0;mso-wrap-distance-top:6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" filled="f" stroked="f">
                <v:textbox inset="0,0,0,0">
                  <w:txbxContent>
                    <w:p w:rsidR="00F84F9A" w:rsidRDefault="00E710FA">
                      <w:pPr>
                        <w:pStyle w:val="1"/>
                        <w:spacing w:after="120" w:line="276" w:lineRule="auto"/>
                        <w:ind w:firstLine="0"/>
                      </w:pPr>
                      <w:r>
                        <w:t>СОГЛАСОВАНО</w:t>
                      </w:r>
                    </w:p>
                    <w:p w:rsidR="00F84F9A" w:rsidRDefault="00E710FA">
                      <w:pPr>
                        <w:pStyle w:val="1"/>
                        <w:spacing w:after="500" w:line="276" w:lineRule="auto"/>
                        <w:ind w:firstLine="0"/>
                      </w:pPr>
                      <w:r>
                        <w:t>Заместителем директора по УВР</w:t>
                      </w:r>
                    </w:p>
                    <w:p w:rsidR="00F84F9A" w:rsidRDefault="00E710FA">
                      <w:pPr>
                        <w:pStyle w:val="20"/>
                        <w:pBdr>
                          <w:top w:val="single" w:sz="4" w:space="0" w:color="auto"/>
                        </w:pBdr>
                      </w:pPr>
                      <w:r>
                        <w:t>Крылова Т.Г.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38200" distB="54610" distL="0" distR="0" simplePos="0" relativeHeight="125829380" behindDoc="0" locked="0" layoutInCell="1" allowOverlap="1">
                <wp:simplePos x="0" y="0"/>
                <wp:positionH relativeFrom="page">
                  <wp:posOffset>5060315</wp:posOffset>
                </wp:positionH>
                <wp:positionV relativeFrom="paragraph">
                  <wp:posOffset>838200</wp:posOffset>
                </wp:positionV>
                <wp:extent cx="1871345" cy="12407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240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4F9A" w:rsidRDefault="00E710FA">
                            <w:pPr>
                              <w:pStyle w:val="1"/>
                              <w:spacing w:after="160" w:line="240" w:lineRule="auto"/>
                              <w:ind w:firstLine="0"/>
                            </w:pPr>
                            <w:r>
                              <w:t>УТВЕРЖДЕНО</w:t>
                            </w:r>
                          </w:p>
                          <w:p w:rsidR="00F84F9A" w:rsidRDefault="00E710FA">
                            <w:pPr>
                              <w:pStyle w:val="1"/>
                              <w:spacing w:after="560" w:line="240" w:lineRule="auto"/>
                              <w:ind w:firstLine="0"/>
                            </w:pPr>
                            <w:r>
                              <w:t>Директором школы</w:t>
                            </w:r>
                          </w:p>
                          <w:p w:rsidR="00F84F9A" w:rsidRDefault="00E710FA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pacing w:after="0"/>
                            </w:pPr>
                            <w:r>
                              <w:t>Крылов Е.А.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98.45pt;margin-top:66pt;width:147.35pt;height:97.7pt;z-index:125829380;visibility:visible;mso-wrap-style:square;mso-wrap-distance-left:0;mso-wrap-distance-top:66pt;mso-wrap-distance-right:0;mso-wrap-distance-bottom:4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" filled="f" stroked="f">
                <v:textbox inset="0,0,0,0">
                  <w:txbxContent>
                    <w:p w:rsidR="00F84F9A" w:rsidRDefault="00E710FA">
                      <w:pPr>
                        <w:pStyle w:val="1"/>
                        <w:spacing w:after="160" w:line="240" w:lineRule="auto"/>
                        <w:ind w:firstLine="0"/>
                      </w:pPr>
                      <w:r>
                        <w:t>УТВЕРЖДЕНО</w:t>
                      </w:r>
                    </w:p>
                    <w:p w:rsidR="00F84F9A" w:rsidRDefault="00E710FA">
                      <w:pPr>
                        <w:pStyle w:val="1"/>
                        <w:spacing w:after="560" w:line="240" w:lineRule="auto"/>
                        <w:ind w:firstLine="0"/>
                      </w:pPr>
                      <w:r>
                        <w:t>Директором школы</w:t>
                      </w:r>
                    </w:p>
                    <w:p w:rsidR="00F84F9A" w:rsidRDefault="00E710FA">
                      <w:pPr>
                        <w:pStyle w:val="20"/>
                        <w:pBdr>
                          <w:top w:val="single" w:sz="4" w:space="0" w:color="auto"/>
                        </w:pBdr>
                        <w:spacing w:after="0"/>
                      </w:pPr>
                      <w:r>
                        <w:t>Крылов Е.А.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10FA" w:rsidRDefault="00E710FA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E710FA" w:rsidRDefault="00E710FA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E710FA" w:rsidRDefault="00E710FA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E710FA" w:rsidRDefault="00E710FA">
      <w:pPr>
        <w:pStyle w:val="1"/>
        <w:spacing w:after="220" w:line="240" w:lineRule="auto"/>
        <w:ind w:firstLine="0"/>
        <w:jc w:val="center"/>
        <w:rPr>
          <w:b/>
          <w:bCs/>
        </w:rPr>
      </w:pPr>
    </w:p>
    <w:p w:rsidR="00F84F9A" w:rsidRDefault="00E710F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РАБОЧАЯ ПРОГРАММА</w:t>
      </w:r>
    </w:p>
    <w:p w:rsidR="00F84F9A" w:rsidRDefault="00E710FA">
      <w:pPr>
        <w:pStyle w:val="1"/>
        <w:spacing w:after="520" w:line="240" w:lineRule="auto"/>
        <w:ind w:firstLine="0"/>
        <w:jc w:val="center"/>
      </w:pP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 w:rsidRPr="00E710FA">
        <w:rPr>
          <w:lang w:eastAsia="en-US" w:bidi="en-US"/>
        </w:rPr>
        <w:t xml:space="preserve"> </w:t>
      </w:r>
      <w:r>
        <w:t>2412032)</w:t>
      </w:r>
    </w:p>
    <w:p w:rsidR="00F84F9A" w:rsidRDefault="00E710FA">
      <w:pPr>
        <w:pStyle w:val="1"/>
        <w:spacing w:after="220" w:line="240" w:lineRule="auto"/>
        <w:ind w:firstLine="0"/>
        <w:jc w:val="center"/>
      </w:pPr>
      <w:r>
        <w:rPr>
          <w:b/>
          <w:bCs/>
        </w:rPr>
        <w:t>учебного предмета «Химия. Базовый уровень»</w:t>
      </w:r>
    </w:p>
    <w:p w:rsidR="00F84F9A" w:rsidRDefault="00E710FA" w:rsidP="00E710FA">
      <w:pPr>
        <w:pStyle w:val="1"/>
        <w:spacing w:line="240" w:lineRule="auto"/>
        <w:ind w:firstLine="0"/>
        <w:jc w:val="center"/>
      </w:pPr>
      <w:r>
        <w:t xml:space="preserve">для обучающихся 8 </w:t>
      </w:r>
      <w:r>
        <w:rPr>
          <w:rFonts w:ascii="Calibri" w:eastAsia="Calibri" w:hAnsi="Calibri" w:cs="Calibri"/>
        </w:rPr>
        <w:t xml:space="preserve">- </w:t>
      </w:r>
      <w:r>
        <w:t>9 классов</w:t>
      </w:r>
    </w:p>
    <w:p w:rsidR="00E710FA" w:rsidRDefault="00E710FA">
      <w:pPr>
        <w:pStyle w:val="1"/>
        <w:spacing w:after="360" w:line="240" w:lineRule="auto"/>
        <w:ind w:firstLine="0"/>
        <w:jc w:val="center"/>
      </w:pPr>
    </w:p>
    <w:p w:rsidR="00E710FA" w:rsidRDefault="00E710FA">
      <w:pPr>
        <w:pStyle w:val="1"/>
        <w:spacing w:after="360" w:line="240" w:lineRule="auto"/>
        <w:ind w:firstLine="0"/>
        <w:jc w:val="center"/>
      </w:pPr>
    </w:p>
    <w:p w:rsidR="00E710FA" w:rsidRDefault="00E710FA">
      <w:pPr>
        <w:pStyle w:val="1"/>
        <w:spacing w:after="360" w:line="240" w:lineRule="auto"/>
        <w:ind w:firstLine="0"/>
        <w:jc w:val="center"/>
      </w:pPr>
    </w:p>
    <w:p w:rsidR="00E710FA" w:rsidRDefault="00E710FA" w:rsidP="00E710FA">
      <w:pPr>
        <w:pStyle w:val="1"/>
        <w:spacing w:line="240" w:lineRule="auto"/>
        <w:ind w:firstLine="0"/>
        <w:jc w:val="center"/>
      </w:pPr>
    </w:p>
    <w:p w:rsidR="00E710FA" w:rsidRDefault="00E710FA" w:rsidP="00E710FA">
      <w:pPr>
        <w:pStyle w:val="1"/>
        <w:spacing w:line="240" w:lineRule="auto"/>
        <w:ind w:firstLine="0"/>
        <w:jc w:val="center"/>
      </w:pPr>
    </w:p>
    <w:p w:rsidR="00E710FA" w:rsidRDefault="00E710FA" w:rsidP="00E710FA">
      <w:pPr>
        <w:pStyle w:val="1"/>
        <w:spacing w:line="240" w:lineRule="auto"/>
        <w:ind w:firstLine="0"/>
        <w:jc w:val="center"/>
      </w:pPr>
    </w:p>
    <w:p w:rsidR="00E710FA" w:rsidRDefault="00E710FA" w:rsidP="00E710FA">
      <w:pPr>
        <w:pStyle w:val="1"/>
        <w:spacing w:line="240" w:lineRule="auto"/>
        <w:ind w:firstLine="0"/>
        <w:jc w:val="center"/>
      </w:pPr>
    </w:p>
    <w:p w:rsidR="00E710FA" w:rsidRDefault="00E710FA" w:rsidP="00E710FA">
      <w:pPr>
        <w:pStyle w:val="1"/>
        <w:spacing w:line="240" w:lineRule="auto"/>
        <w:ind w:firstLine="0"/>
        <w:jc w:val="center"/>
      </w:pPr>
    </w:p>
    <w:p w:rsidR="00F84F9A" w:rsidRDefault="00E710FA" w:rsidP="00E710FA">
      <w:pPr>
        <w:pStyle w:val="1"/>
        <w:spacing w:line="240" w:lineRule="auto"/>
        <w:ind w:firstLine="0"/>
        <w:jc w:val="center"/>
      </w:pPr>
      <w:proofErr w:type="spellStart"/>
      <w:r>
        <w:t>с</w:t>
      </w:r>
      <w:proofErr w:type="gramStart"/>
      <w:r>
        <w:t>.Г</w:t>
      </w:r>
      <w:proofErr w:type="gramEnd"/>
      <w:r>
        <w:t>олубовка</w:t>
      </w:r>
      <w:proofErr w:type="spellEnd"/>
      <w:r>
        <w:t>, 2024</w:t>
      </w:r>
    </w:p>
    <w:p w:rsidR="00F84F9A" w:rsidRDefault="00E710FA">
      <w:pPr>
        <w:pStyle w:val="11"/>
        <w:keepNext/>
        <w:keepLines/>
        <w:spacing w:after="280"/>
        <w:ind w:firstLine="140"/>
        <w:jc w:val="both"/>
      </w:pPr>
      <w:bookmarkStart w:id="2" w:name="bookmark0"/>
      <w:r>
        <w:lastRenderedPageBreak/>
        <w:t>ПОЯСНИТЕЛЬНАЯ ЗАПИСКА</w:t>
      </w:r>
      <w:bookmarkEnd w:id="2"/>
    </w:p>
    <w:p w:rsidR="00F84F9A" w:rsidRDefault="00E710FA">
      <w:pPr>
        <w:pStyle w:val="1"/>
        <w:ind w:firstLine="620"/>
        <w:jc w:val="both"/>
      </w:pPr>
      <w: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84F9A" w:rsidRDefault="00E710FA" w:rsidP="00E710FA">
      <w:pPr>
        <w:pStyle w:val="1"/>
        <w:tabs>
          <w:tab w:val="left" w:pos="2448"/>
          <w:tab w:val="left" w:pos="5146"/>
          <w:tab w:val="left" w:pos="7426"/>
        </w:tabs>
        <w:ind w:firstLine="620"/>
        <w:jc w:val="both"/>
      </w:pPr>
      <w:r>
        <w:t xml:space="preserve">Программа по химии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84F9A" w:rsidRDefault="00E710FA">
      <w:pPr>
        <w:pStyle w:val="1"/>
        <w:ind w:firstLine="620"/>
        <w:jc w:val="both"/>
      </w:pPr>
      <w: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>
        <w:t>ств в пр</w:t>
      </w:r>
      <w:proofErr w:type="gramEnd"/>
      <w:r>
        <w:t>ироде, о путях решения глобальных проблем устойчивого развития человечества - сырьевой, энергетической, пищевой и экологической безопасности, проблем здравоохранения.</w:t>
      </w:r>
    </w:p>
    <w:p w:rsidR="00F84F9A" w:rsidRDefault="00E710FA">
      <w:pPr>
        <w:pStyle w:val="1"/>
        <w:ind w:firstLine="620"/>
        <w:jc w:val="both"/>
      </w:pPr>
      <w:r>
        <w:t>Изучение химии:</w:t>
      </w:r>
    </w:p>
    <w:p w:rsidR="00F84F9A" w:rsidRDefault="00E710FA">
      <w:pPr>
        <w:pStyle w:val="1"/>
        <w:ind w:firstLine="620"/>
        <w:jc w:val="both"/>
      </w:pPr>
      <w: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F84F9A" w:rsidRDefault="00E710FA">
      <w:pPr>
        <w:pStyle w:val="1"/>
        <w:ind w:firstLine="620"/>
        <w:jc w:val="both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84F9A" w:rsidRDefault="00E710FA">
      <w:pPr>
        <w:pStyle w:val="1"/>
        <w:ind w:firstLine="620"/>
        <w:jc w:val="both"/>
      </w:pPr>
      <w: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>
        <w:t>обучающихся</w:t>
      </w:r>
      <w:proofErr w:type="gramEnd"/>
      <w:r>
        <w:t>;</w:t>
      </w:r>
    </w:p>
    <w:p w:rsidR="00F84F9A" w:rsidRDefault="00E710FA">
      <w:pPr>
        <w:pStyle w:val="1"/>
        <w:ind w:firstLine="620"/>
        <w:jc w:val="both"/>
      </w:pPr>
      <w:r>
        <w:t>способствует формированию ценностного отношения к естественно-</w:t>
      </w:r>
      <w:r>
        <w:softHyphen/>
      </w:r>
      <w:r>
        <w:lastRenderedPageBreak/>
        <w:t xml:space="preserve">научным знаниям, к природе, к человеку, вносит свой вклад в экологическое образование </w:t>
      </w:r>
      <w:proofErr w:type="gramStart"/>
      <w:r>
        <w:t>обучающихся</w:t>
      </w:r>
      <w:proofErr w:type="gramEnd"/>
      <w:r>
        <w:t>.</w:t>
      </w:r>
    </w:p>
    <w:p w:rsidR="00F84F9A" w:rsidRDefault="00E710FA">
      <w:pPr>
        <w:pStyle w:val="1"/>
        <w:ind w:firstLine="620"/>
        <w:jc w:val="both"/>
      </w:pPr>
      <w: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84F9A" w:rsidRDefault="00E710FA">
      <w:pPr>
        <w:pStyle w:val="1"/>
        <w:ind w:firstLine="620"/>
        <w:jc w:val="both"/>
      </w:pPr>
      <w:r>
        <w:t xml:space="preserve">Курс химии на уровне основного общего образования ориентирован на освоение </w:t>
      </w:r>
      <w:proofErr w:type="gramStart"/>
      <w:r>
        <w:t>обучающимися</w:t>
      </w:r>
      <w:proofErr w:type="gramEnd"/>
      <w: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84F9A" w:rsidRDefault="00E710FA">
      <w:pPr>
        <w:pStyle w:val="1"/>
        <w:ind w:firstLine="620"/>
        <w:jc w:val="both"/>
      </w:pPr>
      <w: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904"/>
        </w:tabs>
        <w:spacing w:line="240" w:lineRule="auto"/>
        <w:ind w:firstLine="620"/>
        <w:jc w:val="both"/>
      </w:pPr>
      <w:r>
        <w:t>атомно-молекулярного учения как основы всего естествознания;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904"/>
        </w:tabs>
        <w:spacing w:line="240" w:lineRule="auto"/>
        <w:ind w:firstLine="620"/>
        <w:jc w:val="both"/>
      </w:pPr>
      <w:r>
        <w:t>Периодического закона Д. И. Менделеева как основного закона химии;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904"/>
        </w:tabs>
        <w:spacing w:line="240" w:lineRule="auto"/>
        <w:ind w:firstLine="620"/>
        <w:jc w:val="both"/>
      </w:pPr>
      <w:r>
        <w:t>учения о строении атома и химической связи;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1003"/>
        </w:tabs>
        <w:spacing w:line="254" w:lineRule="auto"/>
        <w:ind w:firstLine="620"/>
        <w:jc w:val="both"/>
      </w:pPr>
      <w:r>
        <w:t>представлений об электролитической диссоциации веществ в растворах.</w:t>
      </w:r>
    </w:p>
    <w:p w:rsidR="00F84F9A" w:rsidRDefault="00E710FA">
      <w:pPr>
        <w:pStyle w:val="1"/>
        <w:ind w:firstLine="620"/>
        <w:jc w:val="both"/>
      </w:pPr>
      <w: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F84F9A" w:rsidRDefault="00E710FA">
      <w:pPr>
        <w:pStyle w:val="1"/>
        <w:ind w:firstLine="620"/>
        <w:jc w:val="both"/>
      </w:pPr>
      <w: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5-7 классы» и «Физика. 7 класс».</w:t>
      </w:r>
    </w:p>
    <w:p w:rsidR="00F84F9A" w:rsidRDefault="00E710FA">
      <w:pPr>
        <w:pStyle w:val="1"/>
        <w:ind w:firstLine="620"/>
        <w:jc w:val="both"/>
      </w:pPr>
      <w: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</w:t>
      </w:r>
      <w:proofErr w:type="gramEnd"/>
    </w:p>
    <w:p w:rsidR="00F84F9A" w:rsidRDefault="00E710FA">
      <w:pPr>
        <w:pStyle w:val="1"/>
        <w:spacing w:line="266" w:lineRule="auto"/>
        <w:ind w:firstLine="620"/>
        <w:jc w:val="both"/>
      </w:pPr>
      <w:r>
        <w:t xml:space="preserve">При изучении химии на уровне основного общего образования </w:t>
      </w:r>
      <w:proofErr w:type="gramStart"/>
      <w:r>
        <w:t>важное значение</w:t>
      </w:r>
      <w:proofErr w:type="gramEnd"/>
      <w:r>
        <w:t xml:space="preserve"> приобрели такие цели, как: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1050"/>
        </w:tabs>
        <w:spacing w:line="259" w:lineRule="auto"/>
        <w:ind w:firstLine="620"/>
        <w:jc w:val="both"/>
      </w:pPr>
      <w: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1050"/>
        </w:tabs>
        <w:spacing w:line="262" w:lineRule="auto"/>
        <w:ind w:firstLine="620"/>
        <w:jc w:val="both"/>
      </w:pPr>
      <w: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879"/>
        </w:tabs>
        <w:spacing w:line="262" w:lineRule="auto"/>
        <w:ind w:firstLine="620"/>
        <w:jc w:val="both"/>
      </w:pPr>
      <w:r>
        <w:t xml:space="preserve">обеспечение условий, способствующих приобретению </w:t>
      </w:r>
      <w:proofErr w:type="gramStart"/>
      <w:r>
        <w:t>обучающимися</w:t>
      </w:r>
      <w:proofErr w:type="gramEnd"/>
      <w: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1050"/>
        </w:tabs>
        <w:spacing w:line="262" w:lineRule="auto"/>
        <w:ind w:firstLine="620"/>
        <w:jc w:val="both"/>
      </w:pPr>
      <w:r>
        <w:t xml:space="preserve">формирование общей функциональной и </w:t>
      </w:r>
      <w:proofErr w:type="gramStart"/>
      <w:r>
        <w:t>естественно-научной</w:t>
      </w:r>
      <w:proofErr w:type="gramEnd"/>
      <w: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1050"/>
        </w:tabs>
        <w:spacing w:line="262" w:lineRule="auto"/>
        <w:ind w:firstLine="620"/>
        <w:jc w:val="both"/>
      </w:pPr>
      <w: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84F9A" w:rsidRDefault="00E710FA">
      <w:pPr>
        <w:pStyle w:val="1"/>
        <w:numPr>
          <w:ilvl w:val="0"/>
          <w:numId w:val="1"/>
        </w:numPr>
        <w:tabs>
          <w:tab w:val="left" w:pos="879"/>
        </w:tabs>
        <w:spacing w:line="262" w:lineRule="auto"/>
        <w:ind w:firstLine="620"/>
        <w:jc w:val="both"/>
      </w:pPr>
      <w: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84F9A" w:rsidRDefault="00E710FA">
      <w:pPr>
        <w:pStyle w:val="1"/>
        <w:spacing w:line="266" w:lineRule="auto"/>
        <w:ind w:firstLine="620"/>
        <w:jc w:val="both"/>
      </w:pPr>
      <w:r>
        <w:t>Общее число часов, отведённых для изучения химии на уровне основного общего образования, составляет 136 часов: в 8 классе - 68 часов (2 часа в неделю), в 9 классе - 68 часов (2 часа в неделю).</w:t>
      </w:r>
    </w:p>
    <w:p w:rsidR="00F84F9A" w:rsidRDefault="00E710FA">
      <w:pPr>
        <w:pStyle w:val="1"/>
        <w:spacing w:after="300"/>
        <w:ind w:firstLine="140"/>
        <w:jc w:val="both"/>
      </w:pPr>
      <w:r>
        <w:rPr>
          <w:b/>
          <w:bCs/>
        </w:rPr>
        <w:t>СОДЕРЖАНИЕ ОБУЧЕНИЯ</w:t>
      </w:r>
    </w:p>
    <w:p w:rsidR="00F84F9A" w:rsidRDefault="00E710FA">
      <w:pPr>
        <w:pStyle w:val="1"/>
        <w:numPr>
          <w:ilvl w:val="0"/>
          <w:numId w:val="2"/>
        </w:numPr>
        <w:tabs>
          <w:tab w:val="left" w:pos="880"/>
        </w:tabs>
        <w:ind w:firstLine="620"/>
        <w:jc w:val="both"/>
      </w:pPr>
      <w:r>
        <w:rPr>
          <w:b/>
          <w:bCs/>
        </w:rPr>
        <w:t>КЛАСС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Первоначальные химические понятия</w:t>
      </w:r>
    </w:p>
    <w:p w:rsidR="00F84F9A" w:rsidRDefault="00E710FA">
      <w:pPr>
        <w:pStyle w:val="1"/>
        <w:ind w:firstLine="620"/>
        <w:jc w:val="both"/>
      </w:pPr>
      <w:r>
        <w:t xml:space="preserve">Предмет химии. Роль химии в жизни человека. Химия в системе наук. </w:t>
      </w:r>
      <w:r>
        <w:lastRenderedPageBreak/>
        <w:t>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84F9A" w:rsidRDefault="00E710FA">
      <w:pPr>
        <w:pStyle w:val="1"/>
        <w:ind w:firstLine="620"/>
        <w:jc w:val="both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84F9A" w:rsidRDefault="00E710FA">
      <w:pPr>
        <w:pStyle w:val="1"/>
        <w:ind w:firstLine="620"/>
        <w:jc w:val="both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84F9A" w:rsidRDefault="00E710FA">
      <w:pPr>
        <w:pStyle w:val="1"/>
        <w:ind w:firstLine="620"/>
        <w:jc w:val="both"/>
      </w:pPr>
      <w: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</w:p>
    <w:p w:rsidR="00F84F9A" w:rsidRDefault="00E710FA">
      <w:pPr>
        <w:pStyle w:val="1"/>
        <w:ind w:firstLine="620"/>
        <w:jc w:val="both"/>
      </w:pPr>
      <w: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  <w:i/>
          <w:iCs/>
        </w:rPr>
        <w:t>Химический эксперимент</w:t>
      </w:r>
      <w:r>
        <w:rPr>
          <w:b/>
          <w:bCs/>
        </w:rPr>
        <w:t>:</w:t>
      </w:r>
    </w:p>
    <w:p w:rsidR="00F84F9A" w:rsidRDefault="00E710FA">
      <w:pPr>
        <w:pStyle w:val="1"/>
        <w:ind w:firstLine="620"/>
        <w:jc w:val="both"/>
      </w:pPr>
      <w:proofErr w:type="gramStart"/>
      <w: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>
        <w:t xml:space="preserve"> с хлоридом бария, разложение гидроксида меди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E710FA">
        <w:rPr>
          <w:lang w:eastAsia="en-US" w:bidi="en-US"/>
        </w:rPr>
        <w:t xml:space="preserve">) </w:t>
      </w:r>
      <w:r>
        <w:t xml:space="preserve">при нагревании, взаимодействие железа с раствором соли меди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E710FA">
        <w:rPr>
          <w:lang w:eastAsia="en-US" w:bidi="en-US"/>
        </w:rPr>
        <w:t xml:space="preserve">), </w:t>
      </w:r>
      <w:r>
        <w:t>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t>шаростержневых</w:t>
      </w:r>
      <w:proofErr w:type="spellEnd"/>
      <w:r>
        <w:t>).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Важнейшие представители неорганических веществ</w:t>
      </w:r>
    </w:p>
    <w:p w:rsidR="00F84F9A" w:rsidRDefault="00E710FA">
      <w:pPr>
        <w:pStyle w:val="1"/>
        <w:ind w:firstLine="620"/>
        <w:jc w:val="both"/>
      </w:pPr>
      <w:r>
        <w:t>Воздух - смесь газов. Состав воздуха. Кислород -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- аллотропная модификация кислорода.</w:t>
      </w:r>
    </w:p>
    <w:p w:rsidR="00F84F9A" w:rsidRDefault="00E710FA">
      <w:pPr>
        <w:pStyle w:val="1"/>
        <w:ind w:firstLine="620"/>
        <w:jc w:val="both"/>
      </w:pPr>
      <w:r>
        <w:t>Тепловой эффект химической реакции, термохимические уравнения, экз</w:t>
      </w:r>
      <w:proofErr w:type="gramStart"/>
      <w:r>
        <w:t>о-</w:t>
      </w:r>
      <w:proofErr w:type="gramEnd"/>
      <w: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84F9A" w:rsidRDefault="00E710FA">
      <w:pPr>
        <w:pStyle w:val="1"/>
        <w:ind w:firstLine="620"/>
        <w:jc w:val="both"/>
      </w:pPr>
      <w:r>
        <w:t xml:space="preserve">Водород - элемент и простое вещество. Нахождение водорода в природе, </w:t>
      </w:r>
      <w:r>
        <w:lastRenderedPageBreak/>
        <w:t>физические и химические свойства, применение, способы получения. Кислоты и соли.</w:t>
      </w:r>
    </w:p>
    <w:p w:rsidR="00F84F9A" w:rsidRDefault="00E710FA">
      <w:pPr>
        <w:pStyle w:val="1"/>
        <w:ind w:firstLine="620"/>
        <w:jc w:val="both"/>
      </w:pPr>
      <w:r>
        <w:t>Молярный объём газов. Расчёты по химическим уравнениям.</w:t>
      </w:r>
    </w:p>
    <w:p w:rsidR="00F84F9A" w:rsidRDefault="00E710FA">
      <w:pPr>
        <w:pStyle w:val="1"/>
        <w:ind w:firstLine="620"/>
        <w:jc w:val="both"/>
      </w:pPr>
      <w: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84F9A" w:rsidRDefault="00E710FA">
      <w:pPr>
        <w:pStyle w:val="1"/>
        <w:tabs>
          <w:tab w:val="left" w:pos="1421"/>
        </w:tabs>
        <w:ind w:firstLine="620"/>
        <w:jc w:val="both"/>
      </w:pPr>
      <w:r>
        <w:t>Классификация неорганических соединений. Оксиды. Классификация оксидов:</w:t>
      </w:r>
      <w:r>
        <w:tab/>
      </w:r>
      <w:proofErr w:type="gramStart"/>
      <w:r>
        <w:t>солеобразующие</w:t>
      </w:r>
      <w:proofErr w:type="gramEnd"/>
      <w:r>
        <w:t xml:space="preserve"> (основные, кислотные, амфотерные) и</w:t>
      </w:r>
    </w:p>
    <w:p w:rsidR="00F84F9A" w:rsidRDefault="00E710FA">
      <w:pPr>
        <w:pStyle w:val="1"/>
        <w:ind w:firstLine="0"/>
        <w:jc w:val="both"/>
      </w:pPr>
      <w:r>
        <w:t>несолеобразующие. Номенклатура оксидов. Физические и химические свойства оксидов. Получение оксидов.</w:t>
      </w:r>
    </w:p>
    <w:p w:rsidR="00F84F9A" w:rsidRDefault="00E710FA">
      <w:pPr>
        <w:pStyle w:val="1"/>
        <w:ind w:firstLine="620"/>
        <w:jc w:val="both"/>
      </w:pPr>
      <w: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84F9A" w:rsidRDefault="00E710FA">
      <w:pPr>
        <w:pStyle w:val="1"/>
        <w:ind w:firstLine="620"/>
        <w:jc w:val="both"/>
      </w:pPr>
      <w: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84F9A" w:rsidRDefault="00E710FA">
      <w:pPr>
        <w:pStyle w:val="1"/>
        <w:ind w:firstLine="620"/>
        <w:jc w:val="both"/>
      </w:pPr>
      <w:r>
        <w:t>Соли. Номенклатура солей. Физические и химические свойства солей. Получение солей.</w:t>
      </w:r>
    </w:p>
    <w:p w:rsidR="00F84F9A" w:rsidRDefault="00E710FA">
      <w:pPr>
        <w:pStyle w:val="1"/>
        <w:ind w:firstLine="620"/>
        <w:jc w:val="both"/>
      </w:pPr>
      <w:r>
        <w:t>Генетическая связь между классами неорганических соединений.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  <w:i/>
          <w:iCs/>
        </w:rPr>
        <w:t>Химический эксперимент</w:t>
      </w:r>
      <w:r>
        <w:rPr>
          <w:b/>
          <w:bCs/>
        </w:rPr>
        <w:t>:</w:t>
      </w:r>
    </w:p>
    <w:p w:rsidR="00F84F9A" w:rsidRDefault="00E710FA">
      <w:pPr>
        <w:pStyle w:val="1"/>
        <w:ind w:firstLine="620"/>
        <w:jc w:val="both"/>
      </w:pPr>
      <w:proofErr w:type="gramStart"/>
      <w: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E710FA">
        <w:rPr>
          <w:lang w:eastAsia="en-US" w:bidi="en-US"/>
        </w:rPr>
        <w:t xml:space="preserve">) </w:t>
      </w:r>
      <w:r>
        <w:t>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>
        <w:t xml:space="preserve"> </w:t>
      </w:r>
      <w:proofErr w:type="gramStart"/>
      <w: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E710FA">
        <w:rPr>
          <w:lang w:eastAsia="en-US" w:bidi="en-US"/>
        </w:rPr>
        <w:t xml:space="preserve">) </w:t>
      </w:r>
      <w:r>
        <w:t>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>
        <w:t xml:space="preserve">, решение экспериментальных задач по теме «Важнейшие классы неорганических </w:t>
      </w:r>
      <w:r>
        <w:lastRenderedPageBreak/>
        <w:t>соединений».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>
        <w:rPr>
          <w:b/>
          <w:bCs/>
        </w:rPr>
        <w:t>Окислительно</w:t>
      </w:r>
      <w:proofErr w:type="spellEnd"/>
      <w:r>
        <w:rPr>
          <w:b/>
          <w:bCs/>
        </w:rPr>
        <w:t>-восстановительные реакции</w:t>
      </w:r>
    </w:p>
    <w:p w:rsidR="00F84F9A" w:rsidRDefault="00E710FA">
      <w:pPr>
        <w:pStyle w:val="1"/>
        <w:ind w:firstLine="620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84F9A" w:rsidRDefault="00E710FA">
      <w:pPr>
        <w:pStyle w:val="1"/>
        <w:ind w:firstLine="620"/>
        <w:jc w:val="both"/>
      </w:pPr>
      <w: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84F9A" w:rsidRDefault="00E710FA">
      <w:pPr>
        <w:pStyle w:val="1"/>
        <w:ind w:firstLine="620"/>
        <w:jc w:val="both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84F9A" w:rsidRDefault="00E710FA">
      <w:pPr>
        <w:pStyle w:val="1"/>
        <w:ind w:firstLine="620"/>
        <w:jc w:val="both"/>
      </w:pPr>
      <w: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F84F9A" w:rsidRDefault="00E710FA">
      <w:pPr>
        <w:pStyle w:val="1"/>
        <w:ind w:firstLine="620"/>
        <w:jc w:val="both"/>
      </w:pPr>
      <w:r>
        <w:t>Значение Периодического закона и Периодической системы химических элементов для развития науки и практики. Д. И. Менделеев - учёный и гражданин.</w:t>
      </w:r>
    </w:p>
    <w:p w:rsidR="00F84F9A" w:rsidRDefault="00E710FA">
      <w:pPr>
        <w:pStyle w:val="1"/>
        <w:ind w:firstLine="620"/>
        <w:jc w:val="both"/>
      </w:pPr>
      <w:r>
        <w:t xml:space="preserve">Химическая связь. Ковалентная (полярная и неполярная) связь. </w:t>
      </w:r>
      <w:proofErr w:type="spellStart"/>
      <w:r>
        <w:t>Электроотрицательность</w:t>
      </w:r>
      <w:proofErr w:type="spellEnd"/>
      <w:r>
        <w:t xml:space="preserve"> химических элементов. Ионная связь.</w:t>
      </w:r>
    </w:p>
    <w:p w:rsidR="00F84F9A" w:rsidRDefault="00E710FA">
      <w:pPr>
        <w:pStyle w:val="1"/>
        <w:ind w:firstLine="620"/>
        <w:jc w:val="both"/>
      </w:pPr>
      <w:r>
        <w:t xml:space="preserve">Степень окисления. </w:t>
      </w:r>
      <w:proofErr w:type="spellStart"/>
      <w:r>
        <w:t>Окислительно</w:t>
      </w:r>
      <w:proofErr w:type="spellEnd"/>
      <w:r>
        <w:t>-восстановительные реакции. Процессы окисления и восстановления. Окислители и восстановители.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  <w:i/>
          <w:iCs/>
        </w:rPr>
        <w:t>Химический эксперимент</w:t>
      </w:r>
      <w:r>
        <w:rPr>
          <w:b/>
          <w:bCs/>
        </w:rPr>
        <w:t>:</w:t>
      </w:r>
    </w:p>
    <w:p w:rsidR="00F84F9A" w:rsidRDefault="00E710FA">
      <w:pPr>
        <w:pStyle w:val="1"/>
        <w:ind w:firstLine="620"/>
        <w:jc w:val="both"/>
      </w:pPr>
      <w: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разложения, соединения).</w:t>
      </w:r>
    </w:p>
    <w:p w:rsidR="00F84F9A" w:rsidRDefault="00E710FA">
      <w:pPr>
        <w:pStyle w:val="1"/>
        <w:ind w:firstLine="620"/>
        <w:jc w:val="both"/>
      </w:pPr>
      <w:proofErr w:type="spellStart"/>
      <w:r>
        <w:rPr>
          <w:b/>
          <w:bCs/>
          <w:i/>
          <w:iCs/>
        </w:rPr>
        <w:t>Межпредметные</w:t>
      </w:r>
      <w:proofErr w:type="spellEnd"/>
      <w:r>
        <w:rPr>
          <w:b/>
          <w:bCs/>
          <w:i/>
          <w:iCs/>
        </w:rPr>
        <w:t xml:space="preserve"> связи</w:t>
      </w:r>
    </w:p>
    <w:p w:rsidR="00F84F9A" w:rsidRDefault="00E710FA">
      <w:pPr>
        <w:pStyle w:val="1"/>
        <w:ind w:firstLine="620"/>
        <w:jc w:val="both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 использование как общих </w:t>
      </w:r>
      <w:proofErr w:type="gramStart"/>
      <w:r>
        <w:t>естественно-научных</w:t>
      </w:r>
      <w:proofErr w:type="gramEnd"/>
      <w:r>
        <w:t xml:space="preserve"> понятий, так и понятий, являющихся системными для отдельных предметов естественно-научного цикла.</w:t>
      </w:r>
    </w:p>
    <w:p w:rsidR="00F84F9A" w:rsidRDefault="00E710FA">
      <w:pPr>
        <w:pStyle w:val="1"/>
        <w:ind w:firstLine="620"/>
        <w:jc w:val="both"/>
      </w:pPr>
      <w:proofErr w:type="gramStart"/>
      <w: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F84F9A" w:rsidRDefault="00E710FA">
      <w:pPr>
        <w:pStyle w:val="1"/>
        <w:ind w:firstLine="620"/>
        <w:jc w:val="both"/>
      </w:pPr>
      <w:proofErr w:type="gramStart"/>
      <w:r>
        <w:t xml:space="preserve">Физика: материя, атом, электрон, протон, нейтрон, ион, нуклид, </w:t>
      </w:r>
      <w:r>
        <w:lastRenderedPageBreak/>
        <w:t>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F84F9A" w:rsidRDefault="00E710FA">
      <w:pPr>
        <w:pStyle w:val="1"/>
        <w:ind w:firstLine="620"/>
        <w:jc w:val="both"/>
      </w:pPr>
      <w:r>
        <w:t>Биология: фотосинтез, дыхание, биосфера.</w:t>
      </w:r>
    </w:p>
    <w:p w:rsidR="00F84F9A" w:rsidRDefault="00E710FA">
      <w:pPr>
        <w:pStyle w:val="1"/>
        <w:tabs>
          <w:tab w:val="left" w:pos="2271"/>
        </w:tabs>
        <w:ind w:firstLine="620"/>
        <w:jc w:val="both"/>
      </w:pPr>
      <w:r>
        <w:t>География:</w:t>
      </w:r>
      <w:r>
        <w:tab/>
        <w:t>атмосфера, гидросфера, минералы, горные породы,</w:t>
      </w:r>
    </w:p>
    <w:p w:rsidR="00F84F9A" w:rsidRDefault="00E710FA">
      <w:pPr>
        <w:pStyle w:val="1"/>
        <w:ind w:firstLine="0"/>
        <w:jc w:val="both"/>
      </w:pPr>
      <w:r>
        <w:t>полезные ископаемые, топливо, водные ресурсы.</w:t>
      </w:r>
    </w:p>
    <w:p w:rsidR="00F84F9A" w:rsidRDefault="00E710FA">
      <w:pPr>
        <w:pStyle w:val="1"/>
        <w:numPr>
          <w:ilvl w:val="0"/>
          <w:numId w:val="2"/>
        </w:numPr>
        <w:tabs>
          <w:tab w:val="left" w:pos="885"/>
        </w:tabs>
        <w:ind w:firstLine="620"/>
        <w:jc w:val="both"/>
      </w:pPr>
      <w:r>
        <w:rPr>
          <w:b/>
          <w:bCs/>
        </w:rPr>
        <w:t>КЛАСС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Вещество и химическая реакция</w:t>
      </w:r>
    </w:p>
    <w:p w:rsidR="00F84F9A" w:rsidRDefault="00E710FA">
      <w:pPr>
        <w:pStyle w:val="1"/>
        <w:ind w:firstLine="620"/>
        <w:jc w:val="both"/>
      </w:pPr>
      <w: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84F9A" w:rsidRDefault="00E710FA">
      <w:pPr>
        <w:pStyle w:val="1"/>
        <w:ind w:firstLine="620"/>
        <w:jc w:val="both"/>
      </w:pPr>
      <w: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84F9A" w:rsidRDefault="00E710FA">
      <w:pPr>
        <w:pStyle w:val="1"/>
        <w:ind w:firstLine="620"/>
        <w:jc w:val="both"/>
      </w:pPr>
      <w: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84F9A" w:rsidRDefault="00E710FA">
      <w:pPr>
        <w:pStyle w:val="1"/>
        <w:ind w:firstLine="620"/>
        <w:jc w:val="both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 уравнения.</w:t>
      </w:r>
    </w:p>
    <w:p w:rsidR="00F84F9A" w:rsidRDefault="00E710FA">
      <w:pPr>
        <w:pStyle w:val="1"/>
        <w:ind w:firstLine="620"/>
        <w:jc w:val="both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84F9A" w:rsidRDefault="00E710FA">
      <w:pPr>
        <w:pStyle w:val="1"/>
        <w:ind w:firstLine="620"/>
        <w:jc w:val="both"/>
      </w:pPr>
      <w:proofErr w:type="spellStart"/>
      <w:r>
        <w:t>Окислительно</w:t>
      </w:r>
      <w:proofErr w:type="spellEnd"/>
      <w:r>
        <w:t xml:space="preserve">-восстановительные реакции, электронный баланс </w:t>
      </w:r>
      <w:proofErr w:type="spellStart"/>
      <w:r>
        <w:t>окислительно</w:t>
      </w:r>
      <w:proofErr w:type="spellEnd"/>
      <w:r>
        <w:t xml:space="preserve">-восстановительной реакции. Составление уравнений </w:t>
      </w:r>
      <w:proofErr w:type="spellStart"/>
      <w:r>
        <w:t>окислительно</w:t>
      </w:r>
      <w:proofErr w:type="spellEnd"/>
      <w:r>
        <w:t>-восстановительных реакций с использованием метода электронного баланса.</w:t>
      </w:r>
    </w:p>
    <w:p w:rsidR="00F84F9A" w:rsidRDefault="00E710FA">
      <w:pPr>
        <w:pStyle w:val="1"/>
        <w:ind w:firstLine="620"/>
        <w:jc w:val="both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84F9A" w:rsidRDefault="00E710FA">
      <w:pPr>
        <w:pStyle w:val="1"/>
        <w:ind w:firstLine="620"/>
        <w:jc w:val="both"/>
      </w:pPr>
      <w:r>
        <w:t>Реакц</w:t>
      </w:r>
      <w:proofErr w:type="gramStart"/>
      <w:r>
        <w:t>ии ио</w:t>
      </w:r>
      <w:proofErr w:type="gramEnd"/>
      <w:r>
        <w:t xml:space="preserve"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</w:t>
      </w:r>
      <w:r>
        <w:lastRenderedPageBreak/>
        <w:t>Качественные реакции на ионы. Понятие о гидролизе солей.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  <w:i/>
          <w:iCs/>
        </w:rPr>
        <w:t>Химический эксперимент</w:t>
      </w:r>
      <w:r>
        <w:rPr>
          <w:b/>
          <w:bCs/>
        </w:rPr>
        <w:t>:</w:t>
      </w:r>
    </w:p>
    <w:p w:rsidR="00F84F9A" w:rsidRDefault="00E710FA">
      <w:pPr>
        <w:pStyle w:val="1"/>
        <w:ind w:firstLine="620"/>
        <w:jc w:val="both"/>
      </w:pPr>
      <w:proofErr w:type="gramStart"/>
      <w:r>
        <w:t xml:space="preserve">ознакомление с моделями кристаллических решёток неорганических веществ -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</w:t>
      </w:r>
      <w:proofErr w:type="gramEnd"/>
      <w: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Неметаллы и их соединения</w:t>
      </w:r>
    </w:p>
    <w:p w:rsidR="00F84F9A" w:rsidRDefault="00E710FA">
      <w:pPr>
        <w:pStyle w:val="1"/>
        <w:ind w:firstLine="620"/>
        <w:jc w:val="both"/>
      </w:pPr>
      <w: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- галогенов. Химические свойства на примере хлора (взаимодействие с металлами, неметаллами, щелочами). </w:t>
      </w:r>
      <w:proofErr w:type="spellStart"/>
      <w:r>
        <w:t>Хлороводород</w:t>
      </w:r>
      <w:proofErr w:type="spellEnd"/>
      <w:r>
        <w:t xml:space="preserve">. Соляная кислота, химические свойства, получение, применение. Действие хлора и </w:t>
      </w:r>
      <w:proofErr w:type="spellStart"/>
      <w:r>
        <w:t>хлороводорода</w:t>
      </w:r>
      <w:proofErr w:type="spellEnd"/>
      <w:r>
        <w:t xml:space="preserve"> на организм человека. Важнейшие хлориды и их нахождение в природе.</w:t>
      </w:r>
    </w:p>
    <w:p w:rsidR="00F84F9A" w:rsidRDefault="00E710FA">
      <w:pPr>
        <w:pStyle w:val="1"/>
        <w:ind w:firstLine="620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VIA</w:t>
      </w:r>
      <w:r>
        <w:t>-группы. Особенности строения атомов, характерные степени окисления. Строение и физические свойства простых веществ -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84F9A" w:rsidRDefault="00E710FA">
      <w:pPr>
        <w:pStyle w:val="1"/>
        <w:ind w:firstLine="620"/>
        <w:jc w:val="both"/>
      </w:pPr>
      <w:r>
        <w:t xml:space="preserve">Общая характеристика элементов </w:t>
      </w:r>
      <w:r>
        <w:rPr>
          <w:lang w:val="en-US" w:eastAsia="en-US" w:bidi="en-US"/>
        </w:rPr>
        <w:t>VA</w:t>
      </w:r>
      <w:r>
        <w:t xml:space="preserve">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</w:t>
      </w:r>
      <w:r>
        <w:lastRenderedPageBreak/>
        <w:t xml:space="preserve">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V</w:t>
      </w:r>
      <w:r w:rsidRPr="00E710FA">
        <w:rPr>
          <w:lang w:eastAsia="en-US" w:bidi="en-US"/>
        </w:rPr>
        <w:t xml:space="preserve">) </w:t>
      </w:r>
      <w:r>
        <w:t>и фосфорная кислота, физические и химические свойства, получение. Использование фосфатов в качестве минеральных удобрений.</w:t>
      </w:r>
    </w:p>
    <w:p w:rsidR="00F84F9A" w:rsidRDefault="00E710FA">
      <w:pPr>
        <w:pStyle w:val="1"/>
        <w:ind w:firstLine="620"/>
        <w:jc w:val="both"/>
      </w:pPr>
      <w:r>
        <w:t xml:space="preserve">Общая характеристика элементов </w:t>
      </w:r>
      <w:r>
        <w:rPr>
          <w:smallCaps/>
          <w:lang w:val="en-US" w:eastAsia="en-US" w:bidi="en-US"/>
        </w:rPr>
        <w:t>IVA</w:t>
      </w:r>
      <w:r>
        <w:rPr>
          <w:smallCaps/>
        </w:rPr>
        <w:t>-группы.</w:t>
      </w:r>
      <w:r>
        <w:t xml:space="preserve">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IV</w:t>
      </w:r>
      <w:r w:rsidRPr="00E710FA">
        <w:rPr>
          <w:lang w:eastAsia="en-US" w:bidi="en-US"/>
        </w:rPr>
        <w:t xml:space="preserve">), </w:t>
      </w:r>
      <w:r>
        <w:t xml:space="preserve">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>
        <w:t>карбонат-ионы</w:t>
      </w:r>
      <w:proofErr w:type="gramEnd"/>
      <w:r>
        <w:t>. Использование карбонатов в быту, медицине, промышленности и сельском хозяйстве.</w:t>
      </w:r>
    </w:p>
    <w:p w:rsidR="00F84F9A" w:rsidRDefault="00E710FA">
      <w:pPr>
        <w:pStyle w:val="1"/>
        <w:ind w:firstLine="620"/>
        <w:jc w:val="both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- и их роли в жизни человека. Материальное единство органических и неорганических соединений.</w:t>
      </w:r>
    </w:p>
    <w:p w:rsidR="00F84F9A" w:rsidRDefault="00E710FA">
      <w:pPr>
        <w:pStyle w:val="1"/>
        <w:ind w:firstLine="620"/>
        <w:jc w:val="both"/>
      </w:pPr>
      <w: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IV</w:t>
      </w:r>
      <w:r w:rsidRPr="00E710FA">
        <w:rPr>
          <w:lang w:eastAsia="en-US" w:bidi="en-US"/>
        </w:rPr>
        <w:t xml:space="preserve">) </w:t>
      </w:r>
      <w:r>
        <w:t>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  <w:i/>
          <w:iCs/>
        </w:rPr>
        <w:t>Химический эксперимент</w:t>
      </w:r>
      <w:r>
        <w:rPr>
          <w:b/>
          <w:bCs/>
        </w:rPr>
        <w:t>:</w:t>
      </w:r>
    </w:p>
    <w:p w:rsidR="00F84F9A" w:rsidRDefault="00E710FA">
      <w:pPr>
        <w:pStyle w:val="1"/>
        <w:ind w:firstLine="620"/>
        <w:jc w:val="both"/>
      </w:pPr>
      <w:proofErr w:type="gramStart"/>
      <w: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</w:t>
      </w:r>
      <w:r>
        <w:lastRenderedPageBreak/>
        <w:t>концентрированной серной кислоты, изучение химических свойств разбавленной серной кислоты</w:t>
      </w:r>
      <w:proofErr w:type="gramEnd"/>
      <w:r>
        <w:t>, проведение качественной реакции на сульфа</w:t>
      </w:r>
      <w:proofErr w:type="gramStart"/>
      <w:r>
        <w:t>т-</w:t>
      </w:r>
      <w:proofErr w:type="gramEnd"/>
      <w:r>
        <w:t xml:space="preserve"> 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>
        <w:t>силикат-ионы</w:t>
      </w:r>
      <w:proofErr w:type="gramEnd"/>
      <w: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Металлы и их соединения</w:t>
      </w:r>
    </w:p>
    <w:p w:rsidR="00F84F9A" w:rsidRDefault="00E710FA">
      <w:pPr>
        <w:pStyle w:val="1"/>
        <w:ind w:firstLine="620"/>
        <w:jc w:val="both"/>
      </w:pPr>
      <w:r>
        <w:t>Общая характеристика химических элементов -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84F9A" w:rsidRDefault="00E710FA">
      <w:pPr>
        <w:pStyle w:val="1"/>
        <w:ind w:firstLine="620"/>
        <w:jc w:val="both"/>
      </w:pPr>
      <w: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84F9A" w:rsidRDefault="00E710FA">
      <w:pPr>
        <w:pStyle w:val="1"/>
        <w:tabs>
          <w:tab w:val="left" w:pos="7614"/>
        </w:tabs>
        <w:ind w:firstLine="620"/>
        <w:jc w:val="both"/>
      </w:pPr>
      <w:r>
        <w:t>Щелочноземельные металлы магний и кальций:</w:t>
      </w:r>
      <w:r>
        <w:tab/>
        <w:t xml:space="preserve">положение </w:t>
      </w:r>
      <w:proofErr w:type="gramStart"/>
      <w:r>
        <w:t>в</w:t>
      </w:r>
      <w:proofErr w:type="gramEnd"/>
    </w:p>
    <w:p w:rsidR="00F84F9A" w:rsidRDefault="00E710FA">
      <w:pPr>
        <w:pStyle w:val="1"/>
        <w:ind w:firstLine="0"/>
        <w:jc w:val="both"/>
      </w:pPr>
      <w:r>
        <w:t>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84F9A" w:rsidRDefault="00E710FA">
      <w:pPr>
        <w:pStyle w:val="1"/>
        <w:ind w:firstLine="620"/>
        <w:jc w:val="both"/>
      </w:pPr>
      <w: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84F9A" w:rsidRDefault="00E710FA">
      <w:pPr>
        <w:pStyle w:val="1"/>
        <w:ind w:firstLine="620"/>
        <w:jc w:val="both"/>
      </w:pPr>
      <w:r>
        <w:lastRenderedPageBreak/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E710FA">
        <w:rPr>
          <w:lang w:eastAsia="en-US" w:bidi="en-US"/>
        </w:rPr>
        <w:t xml:space="preserve">) </w:t>
      </w:r>
      <w:r>
        <w:t xml:space="preserve">и железа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III</w:t>
      </w:r>
      <w:r w:rsidRPr="00E710FA">
        <w:rPr>
          <w:lang w:eastAsia="en-US" w:bidi="en-US"/>
        </w:rPr>
        <w:t xml:space="preserve">), </w:t>
      </w:r>
      <w:r>
        <w:t>их состав, свойства и получение.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  <w:i/>
          <w:iCs/>
        </w:rPr>
        <w:t>Химический эксперимент</w:t>
      </w:r>
      <w:r>
        <w:rPr>
          <w:b/>
          <w:bCs/>
        </w:rPr>
        <w:t>:</w:t>
      </w:r>
    </w:p>
    <w:p w:rsidR="00F84F9A" w:rsidRDefault="00E710FA">
      <w:pPr>
        <w:pStyle w:val="1"/>
        <w:ind w:firstLine="620"/>
        <w:jc w:val="both"/>
      </w:pPr>
      <w:proofErr w:type="gramStart"/>
      <w: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E710FA">
        <w:rPr>
          <w:lang w:eastAsia="en-US" w:bidi="en-US"/>
        </w:rPr>
        <w:t xml:space="preserve">) </w:t>
      </w:r>
      <w:r>
        <w:t xml:space="preserve">и железа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III</w:t>
      </w:r>
      <w:r w:rsidRPr="00E710FA">
        <w:rPr>
          <w:lang w:eastAsia="en-US" w:bidi="en-US"/>
        </w:rPr>
        <w:t xml:space="preserve">), </w:t>
      </w:r>
      <w:r>
        <w:t xml:space="preserve">меди </w:t>
      </w:r>
      <w:r w:rsidRPr="00E710FA">
        <w:rPr>
          <w:lang w:eastAsia="en-US" w:bidi="en-US"/>
        </w:rPr>
        <w:t>(</w:t>
      </w:r>
      <w:r>
        <w:rPr>
          <w:lang w:val="en-US" w:eastAsia="en-US" w:bidi="en-US"/>
        </w:rPr>
        <w:t>II</w:t>
      </w:r>
      <w:r w:rsidRPr="00E710FA">
        <w:rPr>
          <w:lang w:eastAsia="en-US" w:bidi="en-US"/>
        </w:rPr>
        <w:t xml:space="preserve">), </w:t>
      </w:r>
      <w:r>
        <w:t>наблюдение и описание процессов</w:t>
      </w:r>
      <w:proofErr w:type="gramEnd"/>
      <w: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Химия и окружающая среда</w:t>
      </w:r>
    </w:p>
    <w:p w:rsidR="00F84F9A" w:rsidRDefault="00E710FA">
      <w:pPr>
        <w:pStyle w:val="1"/>
        <w:ind w:firstLine="620"/>
        <w:jc w:val="both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F84F9A" w:rsidRDefault="00E710FA">
      <w:pPr>
        <w:pStyle w:val="1"/>
        <w:ind w:firstLine="620"/>
        <w:jc w:val="both"/>
      </w:pPr>
      <w:r>
        <w:t>Химическое загрязнение окружающей среды (предельная допустимая концентрация веществ, далее - ПДК). Роль химии в решении экологических проблем.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  <w:i/>
          <w:iCs/>
        </w:rPr>
        <w:t>Химический эксперимент:</w:t>
      </w:r>
    </w:p>
    <w:p w:rsidR="00F84F9A" w:rsidRDefault="00E710FA">
      <w:pPr>
        <w:pStyle w:val="1"/>
        <w:ind w:firstLine="620"/>
        <w:jc w:val="both"/>
      </w:pPr>
      <w:r>
        <w:t>изучение образцов материалов (стекло, сплавы металлов, полимерные материалы).</w:t>
      </w:r>
    </w:p>
    <w:p w:rsidR="00F84F9A" w:rsidRDefault="00E710FA">
      <w:pPr>
        <w:pStyle w:val="1"/>
        <w:ind w:firstLine="620"/>
        <w:jc w:val="both"/>
      </w:pPr>
      <w:proofErr w:type="spellStart"/>
      <w:r>
        <w:rPr>
          <w:b/>
          <w:bCs/>
          <w:i/>
          <w:iCs/>
        </w:rPr>
        <w:t>Межпредметные</w:t>
      </w:r>
      <w:proofErr w:type="spellEnd"/>
      <w:r>
        <w:rPr>
          <w:b/>
          <w:bCs/>
          <w:i/>
          <w:iCs/>
        </w:rPr>
        <w:t xml:space="preserve"> связи</w:t>
      </w:r>
    </w:p>
    <w:p w:rsidR="00F84F9A" w:rsidRDefault="00E710FA">
      <w:pPr>
        <w:pStyle w:val="1"/>
        <w:ind w:firstLine="620"/>
        <w:jc w:val="both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</w:t>
      </w:r>
      <w:proofErr w:type="gramStart"/>
      <w:r>
        <w:t>естественно-научных</w:t>
      </w:r>
      <w:proofErr w:type="gramEnd"/>
      <w:r>
        <w:t xml:space="preserve"> понятий, так и понятий, являющихся системными для отдельных предметов естественно-научного цикла.</w:t>
      </w:r>
    </w:p>
    <w:p w:rsidR="00F84F9A" w:rsidRDefault="00E710FA">
      <w:pPr>
        <w:pStyle w:val="1"/>
        <w:ind w:firstLine="620"/>
        <w:jc w:val="both"/>
      </w:pPr>
      <w:proofErr w:type="gramStart"/>
      <w: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  <w:proofErr w:type="gramEnd"/>
    </w:p>
    <w:p w:rsidR="00F84F9A" w:rsidRDefault="00E710FA">
      <w:pPr>
        <w:pStyle w:val="1"/>
        <w:ind w:firstLine="620"/>
        <w:jc w:val="both"/>
      </w:pPr>
      <w:proofErr w:type="gramStart"/>
      <w: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</w:t>
      </w:r>
      <w:r>
        <w:lastRenderedPageBreak/>
        <w:t>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84F9A" w:rsidRDefault="00E710FA">
      <w:pPr>
        <w:pStyle w:val="1"/>
        <w:ind w:firstLine="620"/>
        <w:jc w:val="both"/>
      </w:pPr>
      <w:proofErr w:type="gramStart"/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F84F9A" w:rsidRDefault="00E710FA">
      <w:pPr>
        <w:pStyle w:val="1"/>
        <w:tabs>
          <w:tab w:val="left" w:pos="2271"/>
        </w:tabs>
        <w:ind w:firstLine="620"/>
        <w:jc w:val="both"/>
      </w:pPr>
      <w:r>
        <w:t>География:</w:t>
      </w:r>
      <w:r>
        <w:tab/>
        <w:t>атмосфера, гидросфера, минералы, горные породы,</w:t>
      </w:r>
    </w:p>
    <w:p w:rsidR="00F84F9A" w:rsidRDefault="00E710FA">
      <w:pPr>
        <w:pStyle w:val="1"/>
        <w:ind w:firstLine="0"/>
        <w:jc w:val="both"/>
        <w:sectPr w:rsidR="00F84F9A">
          <w:headerReference w:type="default" r:id="rId8"/>
          <w:pgSz w:w="11900" w:h="16840"/>
          <w:pgMar w:top="1443" w:right="828" w:bottom="1472" w:left="1655" w:header="0" w:footer="1044" w:gutter="0"/>
          <w:pgNumType w:start="1"/>
          <w:cols w:space="720"/>
          <w:noEndnote/>
          <w:docGrid w:linePitch="360"/>
        </w:sectPr>
      </w:pPr>
      <w:r>
        <w:t>полезные ископаемые, топливо, водные ресурсы.</w:t>
      </w:r>
    </w:p>
    <w:p w:rsidR="00F84F9A" w:rsidRDefault="00E710FA">
      <w:pPr>
        <w:pStyle w:val="1"/>
        <w:spacing w:after="280"/>
        <w:ind w:left="140" w:firstLine="0"/>
        <w:jc w:val="both"/>
      </w:pPr>
      <w:r>
        <w:rPr>
          <w:b/>
          <w:bCs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84F9A" w:rsidRDefault="00E710FA">
      <w:pPr>
        <w:pStyle w:val="11"/>
        <w:keepNext/>
        <w:keepLines/>
        <w:jc w:val="both"/>
      </w:pPr>
      <w:bookmarkStart w:id="3" w:name="bookmark2"/>
      <w:r>
        <w:t>ЛИЧНОСТНЫЕ РЕЗУЛЬТАТЫ</w:t>
      </w:r>
      <w:bookmarkEnd w:id="3"/>
    </w:p>
    <w:p w:rsidR="00F84F9A" w:rsidRDefault="00E710FA">
      <w:pPr>
        <w:pStyle w:val="1"/>
        <w:ind w:firstLine="620"/>
        <w:jc w:val="both"/>
      </w:pPr>
      <w: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>
        <w:t>обучающихся</w:t>
      </w:r>
      <w:proofErr w:type="gramEnd"/>
      <w:r>
        <w:t>.</w:t>
      </w:r>
    </w:p>
    <w:p w:rsidR="00F84F9A" w:rsidRDefault="00E710FA">
      <w:pPr>
        <w:pStyle w:val="1"/>
        <w:ind w:firstLine="620"/>
        <w:jc w:val="both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F84F9A" w:rsidRDefault="00E710FA">
      <w:pPr>
        <w:pStyle w:val="11"/>
        <w:keepNext/>
        <w:keepLines/>
        <w:numPr>
          <w:ilvl w:val="0"/>
          <w:numId w:val="3"/>
        </w:numPr>
        <w:tabs>
          <w:tab w:val="left" w:pos="966"/>
        </w:tabs>
        <w:jc w:val="both"/>
      </w:pPr>
      <w:bookmarkStart w:id="4" w:name="bookmark4"/>
      <w:r>
        <w:t>патриотического воспитания</w:t>
      </w:r>
      <w:r>
        <w:rPr>
          <w:b w:val="0"/>
          <w:bCs w:val="0"/>
        </w:rPr>
        <w:t>:</w:t>
      </w:r>
      <w:bookmarkEnd w:id="4"/>
    </w:p>
    <w:p w:rsidR="00F84F9A" w:rsidRDefault="00E710FA">
      <w:pPr>
        <w:pStyle w:val="1"/>
        <w:ind w:firstLine="620"/>
        <w:jc w:val="both"/>
      </w:pPr>
      <w: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84F9A" w:rsidRDefault="00E710FA">
      <w:pPr>
        <w:pStyle w:val="11"/>
        <w:keepNext/>
        <w:keepLines/>
        <w:numPr>
          <w:ilvl w:val="0"/>
          <w:numId w:val="3"/>
        </w:numPr>
        <w:tabs>
          <w:tab w:val="left" w:pos="976"/>
        </w:tabs>
        <w:jc w:val="both"/>
      </w:pPr>
      <w:bookmarkStart w:id="5" w:name="bookmark6"/>
      <w:r>
        <w:t>гражданского воспитания:</w:t>
      </w:r>
      <w:bookmarkEnd w:id="5"/>
    </w:p>
    <w:p w:rsidR="00F84F9A" w:rsidRDefault="00E710FA">
      <w:pPr>
        <w:pStyle w:val="1"/>
        <w:ind w:firstLine="620"/>
        <w:jc w:val="both"/>
      </w:pPr>
      <w:proofErr w:type="gramStart"/>
      <w: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t>учебноисследовательской</w:t>
      </w:r>
      <w:proofErr w:type="spellEnd"/>
      <w: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>
        <w:t xml:space="preserve"> норм с учётом осознания последствий поступков;</w:t>
      </w:r>
    </w:p>
    <w:p w:rsidR="00F84F9A" w:rsidRDefault="00E710FA">
      <w:pPr>
        <w:pStyle w:val="11"/>
        <w:keepNext/>
        <w:keepLines/>
        <w:numPr>
          <w:ilvl w:val="0"/>
          <w:numId w:val="3"/>
        </w:numPr>
        <w:tabs>
          <w:tab w:val="left" w:pos="976"/>
        </w:tabs>
        <w:jc w:val="both"/>
      </w:pPr>
      <w:bookmarkStart w:id="6" w:name="bookmark8"/>
      <w:r>
        <w:t>ценности научного познания</w:t>
      </w:r>
      <w:r>
        <w:rPr>
          <w:b w:val="0"/>
          <w:bCs w:val="0"/>
        </w:rPr>
        <w:t>:</w:t>
      </w:r>
      <w:bookmarkEnd w:id="6"/>
    </w:p>
    <w:p w:rsidR="00F84F9A" w:rsidRDefault="00E710FA">
      <w:pPr>
        <w:pStyle w:val="1"/>
        <w:ind w:firstLine="620"/>
        <w:jc w:val="both"/>
      </w:pPr>
      <w: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F84F9A" w:rsidRDefault="00E710FA">
      <w:pPr>
        <w:pStyle w:val="1"/>
        <w:ind w:firstLine="620"/>
        <w:jc w:val="both"/>
      </w:pPr>
      <w: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>
        <w:lastRenderedPageBreak/>
        <w:t>литературой, доступными техническими средствами информационных технологий;</w:t>
      </w:r>
    </w:p>
    <w:p w:rsidR="00F84F9A" w:rsidRDefault="00E710FA">
      <w:pPr>
        <w:pStyle w:val="1"/>
        <w:ind w:firstLine="620"/>
        <w:jc w:val="both"/>
      </w:pPr>
      <w: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84F9A" w:rsidRDefault="00E710FA">
      <w:pPr>
        <w:pStyle w:val="11"/>
        <w:keepNext/>
        <w:keepLines/>
        <w:numPr>
          <w:ilvl w:val="0"/>
          <w:numId w:val="3"/>
        </w:numPr>
        <w:tabs>
          <w:tab w:val="left" w:pos="976"/>
        </w:tabs>
        <w:jc w:val="both"/>
      </w:pPr>
      <w:bookmarkStart w:id="7" w:name="bookmark10"/>
      <w:r>
        <w:t>формирования культуры здоровья</w:t>
      </w:r>
      <w:r>
        <w:rPr>
          <w:b w:val="0"/>
          <w:bCs w:val="0"/>
        </w:rPr>
        <w:t>:</w:t>
      </w:r>
      <w:bookmarkEnd w:id="7"/>
    </w:p>
    <w:p w:rsidR="00F84F9A" w:rsidRDefault="00E710FA">
      <w:pPr>
        <w:pStyle w:val="1"/>
        <w:ind w:firstLine="620"/>
        <w:jc w:val="both"/>
      </w:pPr>
      <w: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84F9A" w:rsidRDefault="00E710FA">
      <w:pPr>
        <w:pStyle w:val="11"/>
        <w:keepNext/>
        <w:keepLines/>
        <w:numPr>
          <w:ilvl w:val="0"/>
          <w:numId w:val="3"/>
        </w:numPr>
        <w:tabs>
          <w:tab w:val="left" w:pos="971"/>
        </w:tabs>
        <w:jc w:val="both"/>
      </w:pPr>
      <w:bookmarkStart w:id="8" w:name="bookmark12"/>
      <w:r>
        <w:t>трудового воспитания:</w:t>
      </w:r>
      <w:bookmarkEnd w:id="8"/>
    </w:p>
    <w:p w:rsidR="00F84F9A" w:rsidRDefault="00E710FA">
      <w:pPr>
        <w:pStyle w:val="1"/>
        <w:ind w:firstLine="620"/>
        <w:jc w:val="both"/>
      </w:pPr>
      <w:proofErr w:type="gramStart"/>
      <w: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84F9A" w:rsidRDefault="00E710FA">
      <w:pPr>
        <w:pStyle w:val="11"/>
        <w:keepNext/>
        <w:keepLines/>
        <w:numPr>
          <w:ilvl w:val="0"/>
          <w:numId w:val="3"/>
        </w:numPr>
        <w:tabs>
          <w:tab w:val="left" w:pos="971"/>
        </w:tabs>
        <w:jc w:val="both"/>
      </w:pPr>
      <w:bookmarkStart w:id="9" w:name="bookmark14"/>
      <w:r>
        <w:t>экологического воспитания:</w:t>
      </w:r>
      <w:bookmarkEnd w:id="9"/>
    </w:p>
    <w:p w:rsidR="00F84F9A" w:rsidRDefault="00E710FA">
      <w:pPr>
        <w:pStyle w:val="1"/>
        <w:ind w:firstLine="620"/>
        <w:jc w:val="both"/>
      </w:pPr>
      <w: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84F9A" w:rsidRDefault="00E710FA">
      <w:pPr>
        <w:pStyle w:val="1"/>
        <w:ind w:firstLine="620"/>
        <w:jc w:val="both"/>
      </w:pPr>
      <w: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84F9A" w:rsidRDefault="00E710FA">
      <w:pPr>
        <w:pStyle w:val="11"/>
        <w:keepNext/>
        <w:keepLines/>
        <w:jc w:val="both"/>
      </w:pPr>
      <w:bookmarkStart w:id="10" w:name="bookmark16"/>
      <w:r>
        <w:t>МЕТАПРЕДМЕТНЫЕ РЕЗУЛЬТАТЫ</w:t>
      </w:r>
      <w:bookmarkEnd w:id="10"/>
    </w:p>
    <w:p w:rsidR="00F84F9A" w:rsidRDefault="00E710FA">
      <w:pPr>
        <w:pStyle w:val="1"/>
        <w:ind w:firstLine="620"/>
        <w:jc w:val="both"/>
      </w:pPr>
      <w:proofErr w:type="gramStart"/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Познавательные универсальные учебные действия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Базовые логические действия:</w:t>
      </w:r>
    </w:p>
    <w:p w:rsidR="00F84F9A" w:rsidRDefault="00E710FA">
      <w:pPr>
        <w:pStyle w:val="1"/>
        <w:ind w:firstLine="620"/>
        <w:jc w:val="both"/>
      </w:pPr>
      <w:proofErr w:type="gramStart"/>
      <w: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84F9A" w:rsidRDefault="00E710FA">
      <w:pPr>
        <w:pStyle w:val="1"/>
        <w:ind w:firstLine="620"/>
        <w:jc w:val="both"/>
      </w:pPr>
      <w:proofErr w:type="gramStart"/>
      <w:r>
        <w:t xml:space="preserve">умение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 преобразовывать широко применяемые в химии модельные представления - химический знак (символ элемента), химическая формула и уравнение химической реакции - при решении учебно-познавательных задач, с учётом этих модельных представлений выявлять и характеризовать существенные признаки изучаемых объектов -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>
        <w:t xml:space="preserve"> в изучаемых процессах и явлениях.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Базовые исследовательские действия</w:t>
      </w:r>
      <w:r>
        <w:t>:</w:t>
      </w:r>
    </w:p>
    <w:p w:rsidR="00F84F9A" w:rsidRDefault="00E710FA">
      <w:pPr>
        <w:pStyle w:val="1"/>
        <w:ind w:firstLine="620"/>
        <w:jc w:val="both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84F9A" w:rsidRDefault="00E710FA">
      <w:pPr>
        <w:pStyle w:val="1"/>
        <w:ind w:firstLine="620"/>
        <w:jc w:val="both"/>
      </w:pPr>
      <w: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Работа с информацией:</w:t>
      </w:r>
    </w:p>
    <w:p w:rsidR="00F84F9A" w:rsidRDefault="00E710FA">
      <w:pPr>
        <w:pStyle w:val="1"/>
        <w:ind w:firstLine="620"/>
        <w:jc w:val="both"/>
      </w:pPr>
      <w: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84F9A" w:rsidRDefault="00E710FA">
      <w:pPr>
        <w:pStyle w:val="1"/>
        <w:ind w:firstLine="620"/>
        <w:jc w:val="both"/>
      </w:pPr>
      <w:proofErr w:type="gramStart"/>
      <w:r>
        <w:t xml:space="preserve">умение применять различные методы и запросы при поиске и отборе </w:t>
      </w:r>
      <w:r>
        <w:lastRenderedPageBreak/>
        <w:t>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84F9A" w:rsidRDefault="00E710FA">
      <w:pPr>
        <w:pStyle w:val="1"/>
        <w:ind w:firstLine="620"/>
        <w:jc w:val="both"/>
      </w:pPr>
      <w: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Коммуникативные универсальные учебные действия:</w:t>
      </w:r>
    </w:p>
    <w:p w:rsidR="00F84F9A" w:rsidRDefault="00E710FA">
      <w:pPr>
        <w:pStyle w:val="1"/>
        <w:ind w:firstLine="620"/>
        <w:jc w:val="both"/>
      </w:pPr>
      <w: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84F9A" w:rsidRDefault="00E710FA">
      <w:pPr>
        <w:pStyle w:val="1"/>
        <w:ind w:firstLine="620"/>
        <w:jc w:val="both"/>
      </w:pPr>
      <w: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84F9A" w:rsidRDefault="00E710FA">
      <w:pPr>
        <w:pStyle w:val="1"/>
        <w:ind w:firstLine="620"/>
        <w:jc w:val="both"/>
      </w:pPr>
      <w: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84F9A" w:rsidRDefault="00E710FA">
      <w:pPr>
        <w:pStyle w:val="1"/>
        <w:ind w:firstLine="620"/>
        <w:jc w:val="both"/>
      </w:pPr>
      <w:r>
        <w:rPr>
          <w:b/>
          <w:bCs/>
        </w:rPr>
        <w:t>Регулятивные универсальные учебные действия:</w:t>
      </w:r>
    </w:p>
    <w:p w:rsidR="00F84F9A" w:rsidRDefault="00E710FA">
      <w:pPr>
        <w:pStyle w:val="1"/>
        <w:ind w:firstLine="620"/>
        <w:jc w:val="both"/>
      </w:pPr>
      <w:proofErr w:type="gramStart"/>
      <w: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-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F84F9A" w:rsidRDefault="00E710FA">
      <w:pPr>
        <w:pStyle w:val="11"/>
        <w:keepNext/>
        <w:keepLines/>
        <w:jc w:val="both"/>
      </w:pPr>
      <w:bookmarkStart w:id="11" w:name="bookmark18"/>
      <w:r>
        <w:t>ПРЕДМЕТНЫЕ РЕЗУЛЬТАТЫ</w:t>
      </w:r>
      <w:bookmarkEnd w:id="11"/>
    </w:p>
    <w:p w:rsidR="00F84F9A" w:rsidRDefault="00E710FA">
      <w:pPr>
        <w:pStyle w:val="1"/>
        <w:ind w:firstLine="620"/>
        <w:jc w:val="both"/>
      </w:pPr>
      <w:proofErr w:type="gramStart"/>
      <w: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</w:t>
      </w:r>
      <w:r>
        <w:lastRenderedPageBreak/>
        <w:t>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F84F9A" w:rsidRDefault="00E710FA">
      <w:pPr>
        <w:pStyle w:val="1"/>
        <w:ind w:firstLine="600"/>
        <w:jc w:val="both"/>
      </w:pPr>
      <w:r>
        <w:t xml:space="preserve">К концу обучения в </w:t>
      </w:r>
      <w:r>
        <w:rPr>
          <w:b/>
          <w:bCs/>
        </w:rPr>
        <w:t xml:space="preserve">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55"/>
        </w:tabs>
        <w:ind w:left="940" w:hanging="340"/>
        <w:jc w:val="both"/>
      </w:pPr>
      <w: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t>электроотрицательность</w:t>
      </w:r>
      <w:proofErr w:type="spellEnd"/>
      <w: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>
        <w:t>о-</w:t>
      </w:r>
      <w:proofErr w:type="gramEnd"/>
      <w:r>
        <w:t xml:space="preserve"> и эндотермические реакции, тепловой </w:t>
      </w:r>
      <w:proofErr w:type="gramStart"/>
      <w:r>
        <w:t xml:space="preserve">эффект реакции, ядро атома, электронный слой атома, атомная </w:t>
      </w:r>
      <w:proofErr w:type="spellStart"/>
      <w:r>
        <w:t>орбиталь</w:t>
      </w:r>
      <w:proofErr w:type="spellEnd"/>
      <w: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84F9A" w:rsidRDefault="00E710FA">
      <w:pPr>
        <w:pStyle w:val="1"/>
        <w:numPr>
          <w:ilvl w:val="0"/>
          <w:numId w:val="4"/>
        </w:numPr>
        <w:tabs>
          <w:tab w:val="left" w:pos="955"/>
        </w:tabs>
        <w:ind w:left="940" w:hanging="340"/>
        <w:jc w:val="both"/>
      </w:pPr>
      <w: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55"/>
        </w:tabs>
        <w:ind w:left="940" w:hanging="340"/>
        <w:jc w:val="both"/>
      </w:pPr>
      <w:r>
        <w:t>использовать химическую символику для составления формул веществ и уравнений химических реакций;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55"/>
        </w:tabs>
        <w:ind w:left="940" w:hanging="340"/>
        <w:jc w:val="both"/>
      </w:pPr>
      <w: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55"/>
        </w:tabs>
        <w:ind w:left="940" w:hanging="340"/>
        <w:jc w:val="both"/>
      </w:pPr>
      <w: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</w:t>
      </w:r>
      <w:proofErr w:type="spellStart"/>
      <w:r>
        <w:t>атомно</w:t>
      </w:r>
      <w:r>
        <w:softHyphen/>
        <w:t>молекулярного</w:t>
      </w:r>
      <w:proofErr w:type="spellEnd"/>
      <w:r>
        <w:t xml:space="preserve"> учения, закона Авогадро;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55"/>
        </w:tabs>
        <w:ind w:left="940" w:hanging="340"/>
        <w:jc w:val="both"/>
      </w:pPr>
      <w:proofErr w:type="gramStart"/>
      <w: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F84F9A" w:rsidRDefault="00E710FA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35"/>
        </w:tabs>
        <w:ind w:left="940" w:hanging="360"/>
        <w:jc w:val="both"/>
      </w:pPr>
      <w: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935"/>
          <w:tab w:val="left" w:pos="4562"/>
        </w:tabs>
        <w:ind w:firstLine="580"/>
        <w:jc w:val="both"/>
      </w:pPr>
      <w:r>
        <w:t>вычислять относительную</w:t>
      </w:r>
      <w:r>
        <w:tab/>
        <w:t>молекулярную и молярную массы</w:t>
      </w:r>
    </w:p>
    <w:p w:rsidR="00F84F9A" w:rsidRDefault="00E710FA">
      <w:pPr>
        <w:pStyle w:val="1"/>
        <w:tabs>
          <w:tab w:val="left" w:pos="4562"/>
        </w:tabs>
        <w:ind w:left="940" w:firstLine="0"/>
        <w:jc w:val="both"/>
      </w:pPr>
      <w:r>
        <w:t>веществ, массовую долю</w:t>
      </w:r>
      <w:r>
        <w:tab/>
        <w:t>химического элемента по формуле</w:t>
      </w:r>
    </w:p>
    <w:p w:rsidR="00F84F9A" w:rsidRDefault="00E710FA">
      <w:pPr>
        <w:pStyle w:val="1"/>
        <w:numPr>
          <w:ilvl w:val="0"/>
          <w:numId w:val="4"/>
        </w:numPr>
        <w:tabs>
          <w:tab w:val="left" w:pos="1295"/>
        </w:tabs>
        <w:ind w:left="940" w:firstLine="0"/>
        <w:jc w:val="both"/>
      </w:pPr>
      <w:proofErr w:type="spellStart"/>
      <w:r>
        <w:t>оединения</w:t>
      </w:r>
      <w:proofErr w:type="spellEnd"/>
      <w:r>
        <w:t>, массовую долю вещества в растворе, проводить расчёты по уравнению химической реакции;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ind w:left="940" w:hanging="360"/>
        <w:jc w:val="both"/>
      </w:pPr>
      <w:proofErr w:type="gramStart"/>
      <w:r>
        <w:t>применять основные операции мыслительной деятельности - анализ и синтез, сравнение, обобщение, систематизацию, классификацию, выявление причинно-следственных связей - для изучения свойств веществ и химических реакций, естественно-научные методы познания - наблюдение, измерение, моделирование, эксперимент (реальный и мысленный);</w:t>
      </w:r>
      <w:proofErr w:type="gramEnd"/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ind w:left="940" w:hanging="360"/>
        <w:jc w:val="both"/>
      </w:pPr>
      <w:proofErr w:type="gramStart"/>
      <w: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F84F9A" w:rsidRDefault="00E710FA">
      <w:pPr>
        <w:pStyle w:val="1"/>
        <w:ind w:firstLine="580"/>
        <w:jc w:val="both"/>
      </w:pPr>
      <w:r>
        <w:t xml:space="preserve">К концу обучения в </w:t>
      </w:r>
      <w:r>
        <w:rPr>
          <w:b/>
          <w:bCs/>
        </w:rPr>
        <w:t xml:space="preserve">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F84F9A" w:rsidRDefault="00E710FA" w:rsidP="00E710FA">
      <w:pPr>
        <w:pStyle w:val="1"/>
        <w:numPr>
          <w:ilvl w:val="0"/>
          <w:numId w:val="5"/>
        </w:numPr>
        <w:tabs>
          <w:tab w:val="left" w:pos="935"/>
        </w:tabs>
        <w:spacing w:line="295" w:lineRule="auto"/>
        <w:ind w:left="940" w:hanging="940"/>
        <w:jc w:val="both"/>
      </w:pPr>
      <w:proofErr w:type="gramStart"/>
      <w: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t>электроотрицательность</w:t>
      </w:r>
      <w:proofErr w:type="spellEnd"/>
      <w: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t>неэлектролиты</w:t>
      </w:r>
      <w:proofErr w:type="spellEnd"/>
      <w: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>
        <w:t>окислительно</w:t>
      </w:r>
      <w:proofErr w:type="spellEnd"/>
      <w:r>
        <w:t xml:space="preserve">-восстановительные реакции, </w:t>
      </w:r>
      <w:r>
        <w:lastRenderedPageBreak/>
        <w:t>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ind w:left="940" w:hanging="360"/>
        <w:jc w:val="both"/>
      </w:pPr>
      <w: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ind w:left="940" w:hanging="360"/>
        <w:jc w:val="both"/>
      </w:pPr>
      <w:r>
        <w:t>использовать химическую символику для составления формул веществ и уравнений химических реакций;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ind w:left="940" w:hanging="360"/>
        <w:jc w:val="both"/>
      </w:pPr>
      <w: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  <w:tab w:val="left" w:pos="6647"/>
          <w:tab w:val="left" w:pos="7895"/>
        </w:tabs>
        <w:ind w:left="940" w:hanging="360"/>
        <w:jc w:val="both"/>
      </w:pPr>
      <w: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</w:t>
      </w:r>
      <w:r>
        <w:tab/>
        <w:t>атомов</w:t>
      </w:r>
      <w:r>
        <w:tab/>
        <w:t>химических</w:t>
      </w:r>
    </w:p>
    <w:p w:rsidR="00F84F9A" w:rsidRDefault="00E710FA">
      <w:pPr>
        <w:pStyle w:val="1"/>
        <w:ind w:left="940" w:firstLine="0"/>
        <w:jc w:val="both"/>
      </w:pPr>
      <w:r>
        <w:t>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ind w:left="940" w:hanging="360"/>
        <w:jc w:val="both"/>
      </w:pPr>
      <w: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ind w:left="940" w:hanging="360"/>
        <w:jc w:val="both"/>
      </w:pPr>
      <w: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84F9A" w:rsidRDefault="00E710FA" w:rsidP="00E710FA">
      <w:pPr>
        <w:pStyle w:val="1"/>
        <w:numPr>
          <w:ilvl w:val="0"/>
          <w:numId w:val="5"/>
        </w:numPr>
        <w:tabs>
          <w:tab w:val="left" w:pos="935"/>
        </w:tabs>
        <w:ind w:left="940" w:firstLine="0"/>
        <w:jc w:val="both"/>
      </w:pPr>
      <w: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spacing w:line="286" w:lineRule="auto"/>
        <w:ind w:left="940" w:hanging="360"/>
        <w:jc w:val="both"/>
      </w:pPr>
      <w:r>
        <w:t xml:space="preserve">раскрывать сущность </w:t>
      </w:r>
      <w:proofErr w:type="spellStart"/>
      <w:r>
        <w:t>окислительно</w:t>
      </w:r>
      <w:proofErr w:type="spellEnd"/>
      <w:r>
        <w:t>-восстановительных реакций посредством составления электронного баланса этих реакций;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spacing w:line="276" w:lineRule="auto"/>
        <w:ind w:left="940" w:hanging="360"/>
        <w:jc w:val="both"/>
      </w:pPr>
      <w: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84F9A" w:rsidRDefault="00E710FA" w:rsidP="00E710FA">
      <w:pPr>
        <w:pStyle w:val="1"/>
        <w:numPr>
          <w:ilvl w:val="0"/>
          <w:numId w:val="5"/>
        </w:numPr>
        <w:tabs>
          <w:tab w:val="left" w:pos="935"/>
          <w:tab w:val="left" w:pos="4566"/>
        </w:tabs>
        <w:spacing w:line="307" w:lineRule="auto"/>
        <w:ind w:left="940" w:hanging="373"/>
        <w:jc w:val="both"/>
      </w:pPr>
      <w: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spacing w:line="271" w:lineRule="auto"/>
        <w:ind w:left="940" w:hanging="360"/>
        <w:jc w:val="both"/>
      </w:pPr>
      <w: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spacing w:line="271" w:lineRule="auto"/>
        <w:ind w:left="940" w:hanging="360"/>
        <w:jc w:val="both"/>
      </w:pPr>
      <w: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>
        <w:t>д-</w:t>
      </w:r>
      <w:proofErr w:type="gramEnd"/>
      <w: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84F9A" w:rsidRDefault="00E710FA">
      <w:pPr>
        <w:pStyle w:val="1"/>
        <w:numPr>
          <w:ilvl w:val="0"/>
          <w:numId w:val="5"/>
        </w:numPr>
        <w:tabs>
          <w:tab w:val="left" w:pos="935"/>
        </w:tabs>
        <w:spacing w:line="271" w:lineRule="auto"/>
        <w:ind w:left="940" w:hanging="360"/>
        <w:jc w:val="both"/>
        <w:sectPr w:rsidR="00F84F9A">
          <w:headerReference w:type="default" r:id="rId9"/>
          <w:pgSz w:w="11900" w:h="16840"/>
          <w:pgMar w:top="1453" w:right="813" w:bottom="1453" w:left="1674" w:header="0" w:footer="1025" w:gutter="0"/>
          <w:cols w:space="720"/>
          <w:noEndnote/>
          <w:docGrid w:linePitch="360"/>
        </w:sectPr>
      </w:pPr>
      <w:proofErr w:type="gramStart"/>
      <w:r>
        <w:t>применять основные операции мыслительной деятельности - анализ и синтез, сравнение, обобщение, систематизацию, выявление причинно-следственных связей - для изучения свойств веществ и химических реакций, естественно-научные методы познания - наблюдение, измерение, моделирование, эксперимент (реальный и мысленный).</w:t>
      </w:r>
      <w:proofErr w:type="gramEnd"/>
    </w:p>
    <w:p w:rsidR="00F84F9A" w:rsidRDefault="00E710FA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ТЕМАТИЧЕСКОЕ ПЛАНИРОВАНИЕ</w:t>
      </w:r>
    </w:p>
    <w:p w:rsidR="00F84F9A" w:rsidRDefault="00E710FA">
      <w:pPr>
        <w:pStyle w:val="1"/>
        <w:spacing w:after="40" w:line="240" w:lineRule="auto"/>
        <w:ind w:firstLine="280"/>
      </w:pPr>
      <w:r>
        <w:rPr>
          <w:b/>
          <w:bCs/>
        </w:rPr>
        <w:t>8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427"/>
        <w:gridCol w:w="1531"/>
        <w:gridCol w:w="2304"/>
        <w:gridCol w:w="2386"/>
        <w:gridCol w:w="3538"/>
      </w:tblGrid>
      <w:tr w:rsidR="00F84F9A">
        <w:trPr>
          <w:trHeight w:hRule="exact" w:val="379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84F9A">
        <w:trPr>
          <w:trHeight w:hRule="exact" w:val="998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F9A" w:rsidRDefault="00F84F9A"/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F9A" w:rsidRDefault="00F84F9A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E710FA">
            <w:pPr>
              <w:pStyle w:val="a5"/>
              <w:spacing w:before="200"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E710FA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F84F9A"/>
        </w:tc>
      </w:tr>
      <w:tr w:rsidR="00F84F9A">
        <w:trPr>
          <w:trHeight w:hRule="exact" w:val="370"/>
          <w:jc w:val="center"/>
        </w:trPr>
        <w:tc>
          <w:tcPr>
            <w:tcW w:w="14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Первоначальные химические понятия</w:t>
            </w:r>
          </w:p>
        </w:tc>
      </w:tr>
      <w:tr w:rsidR="00F84F9A">
        <w:trPr>
          <w:trHeight w:hRule="exact" w:val="13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0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1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562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  <w:tr w:rsidR="00F84F9A">
        <w:trPr>
          <w:trHeight w:hRule="exact" w:val="374"/>
          <w:jc w:val="center"/>
        </w:trPr>
        <w:tc>
          <w:tcPr>
            <w:tcW w:w="140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Важнейшие представители неорганических веществ</w:t>
            </w:r>
          </w:p>
        </w:tc>
      </w:tr>
      <w:tr w:rsidR="00F84F9A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2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6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Водород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онятие</w:t>
            </w:r>
            <w:proofErr w:type="spellEnd"/>
            <w:r>
              <w:rPr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3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4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6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5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562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  <w:tr w:rsidR="00F84F9A">
        <w:trPr>
          <w:trHeight w:hRule="exact" w:val="696"/>
          <w:jc w:val="center"/>
        </w:trPr>
        <w:tc>
          <w:tcPr>
            <w:tcW w:w="14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71" w:lineRule="auto"/>
              <w:ind w:left="24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>
              <w:rPr>
                <w:b/>
                <w:bCs/>
                <w:sz w:val="24"/>
                <w:szCs w:val="24"/>
              </w:rPr>
              <w:t>Окислительно</w:t>
            </w:r>
            <w:proofErr w:type="spellEnd"/>
            <w:r>
              <w:rPr>
                <w:b/>
                <w:bCs/>
                <w:sz w:val="24"/>
                <w:szCs w:val="24"/>
              </w:rPr>
              <w:t>-восстановительные реакции</w:t>
            </w:r>
          </w:p>
        </w:tc>
      </w:tr>
    </w:tbl>
    <w:p w:rsidR="00F84F9A" w:rsidRDefault="00E710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427"/>
        <w:gridCol w:w="1531"/>
        <w:gridCol w:w="2304"/>
        <w:gridCol w:w="2386"/>
        <w:gridCol w:w="3538"/>
      </w:tblGrid>
      <w:tr w:rsidR="00F84F9A">
        <w:trPr>
          <w:trHeight w:hRule="exact" w:val="133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6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100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связь.</w:t>
            </w:r>
          </w:p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softHyphen/>
            </w:r>
          </w:p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восстановительные реакции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7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662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8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662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19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41837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c</w:t>
              </w:r>
            </w:hyperlink>
          </w:p>
        </w:tc>
      </w:tr>
      <w:tr w:rsidR="00F84F9A">
        <w:trPr>
          <w:trHeight w:hRule="exact" w:val="696"/>
          <w:jc w:val="center"/>
        </w:trPr>
        <w:tc>
          <w:tcPr>
            <w:tcW w:w="4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left="1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</w:tbl>
    <w:p w:rsidR="00F84F9A" w:rsidRDefault="00E710FA">
      <w:pPr>
        <w:spacing w:line="1" w:lineRule="exact"/>
        <w:rPr>
          <w:sz w:val="2"/>
          <w:szCs w:val="2"/>
        </w:rPr>
      </w:pPr>
      <w:r>
        <w:br w:type="page"/>
      </w:r>
    </w:p>
    <w:p w:rsidR="00F84F9A" w:rsidRDefault="00E710FA">
      <w:pPr>
        <w:pStyle w:val="1"/>
        <w:spacing w:after="40" w:line="240" w:lineRule="auto"/>
        <w:ind w:firstLine="280"/>
      </w:pPr>
      <w:r>
        <w:rPr>
          <w:b/>
          <w:bCs/>
        </w:rPr>
        <w:lastRenderedPageBreak/>
        <w:t>9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4"/>
        <w:gridCol w:w="1507"/>
        <w:gridCol w:w="1843"/>
        <w:gridCol w:w="1910"/>
        <w:gridCol w:w="2827"/>
      </w:tblGrid>
      <w:tr w:rsidR="00F84F9A">
        <w:trPr>
          <w:trHeight w:hRule="exact" w:val="374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83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84F9A"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F9A" w:rsidRDefault="00F84F9A"/>
        </w:tc>
        <w:tc>
          <w:tcPr>
            <w:tcW w:w="4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4F9A" w:rsidRDefault="00F84F9A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/>
        </w:tc>
      </w:tr>
      <w:tr w:rsidR="00F84F9A">
        <w:trPr>
          <w:trHeight w:hRule="exact" w:val="374"/>
          <w:jc w:val="center"/>
        </w:trPr>
        <w:tc>
          <w:tcPr>
            <w:tcW w:w="138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Вещество и химические реакции</w:t>
            </w:r>
          </w:p>
        </w:tc>
      </w:tr>
      <w:tr w:rsidR="00F84F9A">
        <w:trPr>
          <w:trHeight w:hRule="exact" w:val="68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0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69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1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69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2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5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  <w:tr w:rsidR="00F84F9A">
        <w:trPr>
          <w:trHeight w:hRule="exact" w:val="374"/>
          <w:jc w:val="center"/>
        </w:trPr>
        <w:tc>
          <w:tcPr>
            <w:tcW w:w="138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Неметаллы и их соединения</w:t>
            </w:r>
          </w:p>
        </w:tc>
      </w:tr>
      <w:tr w:rsidR="00F84F9A">
        <w:trPr>
          <w:trHeight w:hRule="exact" w:val="69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химических элементов </w:t>
            </w:r>
            <w:r>
              <w:rPr>
                <w:sz w:val="24"/>
                <w:szCs w:val="24"/>
                <w:lang w:val="en-US" w:eastAsia="en-US" w:bidi="en-US"/>
              </w:rPr>
              <w:t>VIIA</w:t>
            </w:r>
            <w:r>
              <w:rPr>
                <w:sz w:val="24"/>
                <w:szCs w:val="24"/>
              </w:rPr>
              <w:t>-группы. Галогены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3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100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химических элементов </w:t>
            </w:r>
            <w:r>
              <w:rPr>
                <w:smallCaps/>
                <w:sz w:val="24"/>
                <w:szCs w:val="24"/>
                <w:lang w:val="en-US" w:eastAsia="en-US" w:bidi="en-US"/>
              </w:rPr>
              <w:t>VIA</w:t>
            </w:r>
            <w:r>
              <w:rPr>
                <w:smallCaps/>
                <w:sz w:val="24"/>
                <w:szCs w:val="24"/>
              </w:rPr>
              <w:t>-группы.</w:t>
            </w:r>
            <w:r>
              <w:rPr>
                <w:sz w:val="24"/>
                <w:szCs w:val="24"/>
              </w:rPr>
              <w:t xml:space="preserve"> Сера и её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4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100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химических элементов </w:t>
            </w:r>
            <w:r>
              <w:rPr>
                <w:smallCaps/>
                <w:sz w:val="24"/>
                <w:szCs w:val="24"/>
                <w:lang w:val="en-US" w:eastAsia="en-US" w:bidi="en-US"/>
              </w:rPr>
              <w:t>VA</w:t>
            </w:r>
            <w:r>
              <w:rPr>
                <w:smallCaps/>
                <w:sz w:val="24"/>
                <w:szCs w:val="24"/>
              </w:rPr>
              <w:t>-группы.</w:t>
            </w:r>
            <w:r>
              <w:rPr>
                <w:sz w:val="24"/>
                <w:szCs w:val="24"/>
              </w:rPr>
              <w:t xml:space="preserve"> Азот, фосфор и их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5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101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76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химических элементов IV А-группы. Углерод и </w:t>
            </w:r>
            <w:proofErr w:type="gramStart"/>
            <w:r>
              <w:rPr>
                <w:sz w:val="24"/>
                <w:szCs w:val="24"/>
              </w:rPr>
              <w:t>кремний</w:t>
            </w:r>
            <w:proofErr w:type="gramEnd"/>
            <w:r>
              <w:rPr>
                <w:sz w:val="24"/>
                <w:szCs w:val="24"/>
              </w:rPr>
              <w:t xml:space="preserve"> и их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6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</w:tbl>
    <w:p w:rsidR="00F84F9A" w:rsidRDefault="00E710F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694"/>
        <w:gridCol w:w="1507"/>
        <w:gridCol w:w="1843"/>
        <w:gridCol w:w="1910"/>
        <w:gridCol w:w="2827"/>
      </w:tblGrid>
      <w:tr w:rsidR="00F84F9A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  <w:tr w:rsidR="00F84F9A">
        <w:trPr>
          <w:trHeight w:hRule="exact" w:val="374"/>
          <w:jc w:val="center"/>
        </w:trPr>
        <w:tc>
          <w:tcPr>
            <w:tcW w:w="138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Металлы и их соединения</w:t>
            </w:r>
          </w:p>
        </w:tc>
      </w:tr>
      <w:tr w:rsidR="00F84F9A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свойства металлов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7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8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  <w:tr w:rsidR="00F84F9A">
        <w:trPr>
          <w:trHeight w:hRule="exact" w:val="370"/>
          <w:jc w:val="center"/>
        </w:trPr>
        <w:tc>
          <w:tcPr>
            <w:tcW w:w="138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Химия и окружающая среда</w:t>
            </w:r>
          </w:p>
        </w:tc>
      </w:tr>
      <w:tr w:rsidR="00F84F9A">
        <w:trPr>
          <w:trHeight w:hRule="exact" w:val="66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29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566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  <w:tr w:rsidR="00F84F9A">
        <w:trPr>
          <w:trHeight w:hRule="exact" w:val="66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F84F9A" w:rsidRDefault="00CB01B3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hyperlink r:id="rId30" w:history="1"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https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://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m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edsoo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.</w:t>
              </w:r>
              <w:proofErr w:type="spellStart"/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ru</w:t>
              </w:r>
              <w:proofErr w:type="spellEnd"/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/7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f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41</w:t>
              </w:r>
              <w:r w:rsidR="00E710FA">
                <w:rPr>
                  <w:color w:val="0000FF"/>
                  <w:sz w:val="22"/>
                  <w:szCs w:val="22"/>
                  <w:u w:val="single"/>
                  <w:lang w:val="en-US" w:eastAsia="en-US" w:bidi="en-US"/>
                </w:rPr>
                <w:t>a</w:t>
              </w:r>
              <w:r w:rsidR="00E710FA" w:rsidRPr="00E710FA">
                <w:rPr>
                  <w:color w:val="0000FF"/>
                  <w:sz w:val="22"/>
                  <w:szCs w:val="22"/>
                  <w:u w:val="single"/>
                  <w:lang w:eastAsia="en-US" w:bidi="en-US"/>
                </w:rPr>
                <w:t>636</w:t>
              </w:r>
            </w:hyperlink>
          </w:p>
        </w:tc>
      </w:tr>
      <w:tr w:rsidR="00F84F9A">
        <w:trPr>
          <w:trHeight w:hRule="exact" w:val="571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F9A" w:rsidRDefault="00E710FA">
            <w:pPr>
              <w:pStyle w:val="a5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F9A" w:rsidRDefault="00F84F9A">
            <w:pPr>
              <w:rPr>
                <w:sz w:val="10"/>
                <w:szCs w:val="10"/>
              </w:rPr>
            </w:pPr>
          </w:p>
        </w:tc>
      </w:tr>
    </w:tbl>
    <w:p w:rsidR="00F84F9A" w:rsidRDefault="00F84F9A">
      <w:pPr>
        <w:sectPr w:rsidR="00F84F9A">
          <w:headerReference w:type="default" r:id="rId31"/>
          <w:pgSz w:w="16840" w:h="11900" w:orient="landscape"/>
          <w:pgMar w:top="1225" w:right="1024" w:bottom="858" w:left="1761" w:header="0" w:footer="430" w:gutter="0"/>
          <w:cols w:space="720"/>
          <w:noEndnote/>
          <w:docGrid w:linePitch="360"/>
        </w:sectPr>
      </w:pPr>
    </w:p>
    <w:p w:rsidR="00F84F9A" w:rsidRDefault="00E710FA">
      <w:pPr>
        <w:pStyle w:val="1"/>
        <w:spacing w:line="276" w:lineRule="auto"/>
        <w:ind w:left="140" w:firstLine="0"/>
      </w:pPr>
      <w:r>
        <w:rPr>
          <w:b/>
          <w:bCs/>
        </w:rPr>
        <w:lastRenderedPageBreak/>
        <w:t>УЧЕБНО-МЕТОДИЧЕСКОЕ ОБЕСПЕЧЕНИЕ ОБРАЗОВАТЕЛЬНОГО ПРОЦЕССА</w:t>
      </w:r>
    </w:p>
    <w:p w:rsidR="00F84F9A" w:rsidRDefault="00E710FA">
      <w:pPr>
        <w:pStyle w:val="1"/>
        <w:spacing w:after="260" w:line="276" w:lineRule="auto"/>
        <w:ind w:left="140" w:firstLine="0"/>
      </w:pPr>
      <w:r>
        <w:rPr>
          <w:b/>
          <w:bCs/>
        </w:rPr>
        <w:t>ОБЯЗАТЕЛЬНЫЕ УЧЕБНЫЕ МАТЕРИАЛЫ ДЛЯ УЧЕНИКА</w:t>
      </w:r>
    </w:p>
    <w:p w:rsidR="00F84F9A" w:rsidRDefault="00E710FA">
      <w:pPr>
        <w:pStyle w:val="1"/>
        <w:numPr>
          <w:ilvl w:val="0"/>
          <w:numId w:val="6"/>
        </w:numPr>
        <w:tabs>
          <w:tab w:val="left" w:pos="424"/>
        </w:tabs>
        <w:spacing w:line="480" w:lineRule="auto"/>
        <w:ind w:left="140" w:firstLine="0"/>
      </w:pPr>
      <w:r>
        <w:t>Химия, 8 класс/ Габриелян О.С., Остроумов И.Г., Сладков С.А., Акционерное общество «Издательство «Просвещение»</w:t>
      </w:r>
    </w:p>
    <w:p w:rsidR="00F84F9A" w:rsidRDefault="00E710FA">
      <w:pPr>
        <w:pStyle w:val="1"/>
        <w:numPr>
          <w:ilvl w:val="0"/>
          <w:numId w:val="6"/>
        </w:numPr>
        <w:tabs>
          <w:tab w:val="left" w:pos="494"/>
        </w:tabs>
        <w:spacing w:after="840" w:line="480" w:lineRule="auto"/>
        <w:ind w:left="140" w:firstLine="60"/>
      </w:pPr>
      <w:r>
        <w:t>Химия, 9 класс/ Габриелян О.С., Остроумов И.Г., Сладков С.А., Акционерное общество «Издательство «Просвещение»</w:t>
      </w:r>
    </w:p>
    <w:p w:rsidR="00F84F9A" w:rsidRDefault="00E710FA">
      <w:pPr>
        <w:pStyle w:val="11"/>
        <w:keepNext/>
        <w:keepLines/>
        <w:spacing w:line="480" w:lineRule="auto"/>
        <w:ind w:firstLine="140"/>
        <w:jc w:val="both"/>
      </w:pPr>
      <w:bookmarkStart w:id="12" w:name="bookmark20"/>
      <w:r>
        <w:t>МЕТОДИЧЕСКИЕ МАТЕРИАЛЫ ДЛЯ УЧИТЕЛЯ</w:t>
      </w:r>
      <w:bookmarkEnd w:id="12"/>
    </w:p>
    <w:p w:rsidR="00F84F9A" w:rsidRDefault="00E710FA">
      <w:pPr>
        <w:pStyle w:val="1"/>
        <w:numPr>
          <w:ilvl w:val="0"/>
          <w:numId w:val="7"/>
        </w:numPr>
        <w:tabs>
          <w:tab w:val="left" w:pos="532"/>
        </w:tabs>
        <w:spacing w:line="480" w:lineRule="auto"/>
        <w:ind w:firstLine="140"/>
        <w:jc w:val="both"/>
      </w:pPr>
      <w:r>
        <w:t>Контрольные и проверочные работы к учебнику О. С. Габриеляна. Химия</w:t>
      </w:r>
    </w:p>
    <w:p w:rsidR="00F84F9A" w:rsidRDefault="00E710FA">
      <w:pPr>
        <w:pStyle w:val="1"/>
        <w:spacing w:line="480" w:lineRule="auto"/>
        <w:ind w:firstLine="140"/>
      </w:pPr>
      <w:r>
        <w:t>9 класс. М: "Дрофа" 2010 О. С. Габриелян</w:t>
      </w:r>
    </w:p>
    <w:p w:rsidR="00F84F9A" w:rsidRDefault="00E710FA">
      <w:pPr>
        <w:pStyle w:val="1"/>
        <w:numPr>
          <w:ilvl w:val="0"/>
          <w:numId w:val="7"/>
        </w:numPr>
        <w:tabs>
          <w:tab w:val="left" w:pos="618"/>
        </w:tabs>
        <w:spacing w:line="480" w:lineRule="auto"/>
        <w:ind w:left="140" w:firstLine="60"/>
      </w:pPr>
      <w:r>
        <w:t xml:space="preserve">Настольная книга учителя. Химия 8 класс методическое пособие М: "Дрофа" 2011 О.С. Габриелян, Н.П. </w:t>
      </w:r>
      <w:proofErr w:type="spellStart"/>
      <w:r>
        <w:t>Яшукова</w:t>
      </w:r>
      <w:proofErr w:type="spellEnd"/>
    </w:p>
    <w:p w:rsidR="00F84F9A" w:rsidRDefault="00E710FA">
      <w:pPr>
        <w:pStyle w:val="1"/>
        <w:numPr>
          <w:ilvl w:val="0"/>
          <w:numId w:val="7"/>
        </w:numPr>
        <w:tabs>
          <w:tab w:val="left" w:pos="616"/>
        </w:tabs>
        <w:spacing w:after="300" w:line="480" w:lineRule="auto"/>
        <w:ind w:left="140" w:firstLine="60"/>
      </w:pPr>
      <w:r>
        <w:t>Химия: тематические уроки 8-9 классы. О.И. Денисова 2014</w:t>
      </w:r>
    </w:p>
    <w:p w:rsidR="00F84F9A" w:rsidRDefault="00E710FA">
      <w:pPr>
        <w:pStyle w:val="11"/>
        <w:keepNext/>
        <w:keepLines/>
        <w:spacing w:line="480" w:lineRule="auto"/>
        <w:ind w:firstLine="140"/>
      </w:pPr>
      <w:bookmarkStart w:id="13" w:name="bookmark22"/>
      <w:r>
        <w:t>ЦИФРОВЫЕ ОБРАЗОВАТЕЛЬНЫЕ РЕСУРСЫ И РЕСУРСЫ СЕТИ</w:t>
      </w:r>
      <w:bookmarkEnd w:id="13"/>
    </w:p>
    <w:p w:rsidR="00F84F9A" w:rsidRDefault="00E710FA">
      <w:pPr>
        <w:pStyle w:val="11"/>
        <w:keepNext/>
        <w:keepLines/>
        <w:spacing w:line="480" w:lineRule="auto"/>
        <w:ind w:firstLine="140"/>
      </w:pPr>
      <w:r>
        <w:t>ИНТЕРНЕТ</w:t>
      </w:r>
    </w:p>
    <w:p w:rsidR="00F84F9A" w:rsidRDefault="00E710FA">
      <w:pPr>
        <w:pStyle w:val="1"/>
        <w:numPr>
          <w:ilvl w:val="0"/>
          <w:numId w:val="8"/>
        </w:numPr>
        <w:tabs>
          <w:tab w:val="left" w:pos="532"/>
        </w:tabs>
        <w:spacing w:line="480" w:lineRule="auto"/>
        <w:ind w:firstLine="140"/>
      </w:pPr>
      <w:r>
        <w:t xml:space="preserve">Библиотека ЦОК </w:t>
      </w:r>
      <w:r>
        <w:rPr>
          <w:lang w:val="en-US" w:eastAsia="en-US" w:bidi="en-US"/>
        </w:rPr>
        <w:t>https</w:t>
      </w:r>
      <w:r w:rsidRPr="00E710FA">
        <w:rPr>
          <w:lang w:eastAsia="en-US" w:bidi="en-US"/>
        </w:rPr>
        <w:t>.//</w:t>
      </w:r>
      <w:r>
        <w:rPr>
          <w:lang w:val="en-US" w:eastAsia="en-US" w:bidi="en-US"/>
        </w:rPr>
        <w:t>m</w:t>
      </w:r>
      <w:r w:rsidRPr="00E710FA">
        <w:rPr>
          <w:lang w:eastAsia="en-US" w:bidi="en-US"/>
        </w:rPr>
        <w:t xml:space="preserve">/ </w:t>
      </w:r>
      <w:proofErr w:type="spellStart"/>
      <w:r>
        <w:rPr>
          <w:lang w:val="en-US" w:eastAsia="en-US" w:bidi="en-US"/>
        </w:rPr>
        <w:t>edsoo</w:t>
      </w:r>
      <w:proofErr w:type="spellEnd"/>
      <w:r w:rsidRPr="00E710FA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E710FA">
        <w:rPr>
          <w:lang w:eastAsia="en-US" w:bidi="en-US"/>
        </w:rPr>
        <w:t>/00</w:t>
      </w:r>
      <w:r>
        <w:rPr>
          <w:lang w:val="en-US" w:eastAsia="en-US" w:bidi="en-US"/>
        </w:rPr>
        <w:t>ac</w:t>
      </w:r>
      <w:r w:rsidRPr="00E710FA">
        <w:rPr>
          <w:lang w:eastAsia="en-US" w:bidi="en-US"/>
        </w:rPr>
        <w:t>4270</w:t>
      </w:r>
    </w:p>
    <w:p w:rsidR="00F84F9A" w:rsidRDefault="00E710FA">
      <w:pPr>
        <w:pStyle w:val="1"/>
        <w:numPr>
          <w:ilvl w:val="0"/>
          <w:numId w:val="8"/>
        </w:numPr>
        <w:tabs>
          <w:tab w:val="left" w:pos="621"/>
        </w:tabs>
        <w:spacing w:line="480" w:lineRule="auto"/>
        <w:ind w:firstLine="200"/>
      </w:pPr>
      <w:r>
        <w:t xml:space="preserve">Библиотека ЦОК </w:t>
      </w:r>
      <w:r>
        <w:rPr>
          <w:lang w:val="en-US" w:eastAsia="en-US" w:bidi="en-US"/>
        </w:rPr>
        <w:t>https</w:t>
      </w:r>
      <w:r w:rsidRPr="00E710FA">
        <w:rPr>
          <w:lang w:eastAsia="en-US" w:bidi="en-US"/>
        </w:rPr>
        <w:t>.//</w:t>
      </w:r>
      <w:r>
        <w:rPr>
          <w:lang w:val="en-US" w:eastAsia="en-US" w:bidi="en-US"/>
        </w:rPr>
        <w:t>m</w:t>
      </w:r>
      <w:r w:rsidRPr="00E710FA">
        <w:rPr>
          <w:lang w:eastAsia="en-US" w:bidi="en-US"/>
        </w:rPr>
        <w:t xml:space="preserve">/ </w:t>
      </w:r>
      <w:proofErr w:type="spellStart"/>
      <w:r>
        <w:rPr>
          <w:lang w:val="en-US" w:eastAsia="en-US" w:bidi="en-US"/>
        </w:rPr>
        <w:t>edsoo</w:t>
      </w:r>
      <w:proofErr w:type="spellEnd"/>
      <w:r w:rsidRPr="00E710FA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ru</w:t>
      </w:r>
      <w:proofErr w:type="spellEnd"/>
      <w:r w:rsidRPr="00E710FA">
        <w:rPr>
          <w:lang w:eastAsia="en-US" w:bidi="en-US"/>
        </w:rPr>
        <w:t>00</w:t>
      </w:r>
      <w:proofErr w:type="spellStart"/>
      <w:r>
        <w:rPr>
          <w:lang w:val="en-US" w:eastAsia="en-US" w:bidi="en-US"/>
        </w:rPr>
        <w:t>ab</w:t>
      </w:r>
      <w:proofErr w:type="spellEnd"/>
      <w:r w:rsidRPr="00E710FA">
        <w:rPr>
          <w:lang w:eastAsia="en-US" w:bidi="en-US"/>
        </w:rPr>
        <w:t>33</w:t>
      </w:r>
      <w:r>
        <w:rPr>
          <w:lang w:val="en-US" w:eastAsia="en-US" w:bidi="en-US"/>
        </w:rPr>
        <w:t>e</w:t>
      </w:r>
    </w:p>
    <w:p w:rsidR="00957BCA" w:rsidRDefault="00E710FA" w:rsidP="00E710FA">
      <w:pPr>
        <w:pStyle w:val="1"/>
        <w:numPr>
          <w:ilvl w:val="0"/>
          <w:numId w:val="8"/>
        </w:numPr>
        <w:tabs>
          <w:tab w:val="left" w:pos="616"/>
        </w:tabs>
        <w:spacing w:after="280" w:line="480" w:lineRule="auto"/>
        <w:ind w:firstLine="200"/>
      </w:pPr>
      <w:r>
        <w:t xml:space="preserve">Библиотека ЦОК </w:t>
      </w:r>
      <w:r w:rsidRPr="00E710FA">
        <w:rPr>
          <w:lang w:val="en-US" w:eastAsia="en-US" w:bidi="en-US"/>
        </w:rPr>
        <w:t>https</w:t>
      </w:r>
      <w:r w:rsidRPr="00E710FA">
        <w:rPr>
          <w:lang w:eastAsia="en-US" w:bidi="en-US"/>
        </w:rPr>
        <w:t>.//</w:t>
      </w:r>
      <w:r w:rsidRPr="00E710FA">
        <w:rPr>
          <w:lang w:val="en-US" w:eastAsia="en-US" w:bidi="en-US"/>
        </w:rPr>
        <w:t>m</w:t>
      </w:r>
      <w:r w:rsidRPr="00E710FA">
        <w:rPr>
          <w:lang w:eastAsia="en-US" w:bidi="en-US"/>
        </w:rPr>
        <w:t xml:space="preserve">/ </w:t>
      </w:r>
      <w:proofErr w:type="spellStart"/>
      <w:r w:rsidRPr="00E710FA">
        <w:rPr>
          <w:lang w:val="en-US" w:eastAsia="en-US" w:bidi="en-US"/>
        </w:rPr>
        <w:t>edsoo</w:t>
      </w:r>
      <w:proofErr w:type="spellEnd"/>
      <w:r w:rsidRPr="00E710FA">
        <w:rPr>
          <w:lang w:eastAsia="en-US" w:bidi="en-US"/>
        </w:rPr>
        <w:t xml:space="preserve">. </w:t>
      </w:r>
      <w:proofErr w:type="spellStart"/>
      <w:r w:rsidRPr="00E710FA">
        <w:rPr>
          <w:lang w:val="en-US" w:eastAsia="en-US" w:bidi="en-US"/>
        </w:rPr>
        <w:t>ru</w:t>
      </w:r>
      <w:proofErr w:type="spellEnd"/>
      <w:r w:rsidRPr="00E710FA">
        <w:rPr>
          <w:lang w:eastAsia="en-US" w:bidi="en-US"/>
        </w:rPr>
        <w:t>/00</w:t>
      </w:r>
      <w:proofErr w:type="spellStart"/>
      <w:r w:rsidRPr="00E710FA">
        <w:rPr>
          <w:lang w:val="en-US" w:eastAsia="en-US" w:bidi="en-US"/>
        </w:rPr>
        <w:t>ae</w:t>
      </w:r>
      <w:proofErr w:type="spellEnd"/>
      <w:r w:rsidRPr="00E710FA">
        <w:rPr>
          <w:lang w:eastAsia="en-US" w:bidi="en-US"/>
        </w:rPr>
        <w:t>1750</w:t>
      </w:r>
    </w:p>
    <w:sectPr w:rsidR="00957BCA">
      <w:headerReference w:type="default" r:id="rId32"/>
      <w:pgSz w:w="11900" w:h="16840"/>
      <w:pgMar w:top="1404" w:right="812" w:bottom="2942" w:left="1623" w:header="0" w:footer="251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CA" w:rsidRDefault="00E710FA">
      <w:r>
        <w:separator/>
      </w:r>
    </w:p>
  </w:endnote>
  <w:endnote w:type="continuationSeparator" w:id="0">
    <w:p w:rsidR="00957BCA" w:rsidRDefault="00E7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F9A" w:rsidRDefault="00F84F9A"/>
  </w:footnote>
  <w:footnote w:type="continuationSeparator" w:id="0">
    <w:p w:rsidR="00F84F9A" w:rsidRDefault="00F84F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9A" w:rsidRDefault="00F84F9A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9A" w:rsidRDefault="00F84F9A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9A" w:rsidRDefault="00F84F9A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F9A" w:rsidRDefault="00F84F9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7A27"/>
    <w:multiLevelType w:val="multilevel"/>
    <w:tmpl w:val="1B1C59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72CDE"/>
    <w:multiLevelType w:val="multilevel"/>
    <w:tmpl w:val="05084F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E6C20"/>
    <w:multiLevelType w:val="multilevel"/>
    <w:tmpl w:val="929AA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63FE1"/>
    <w:multiLevelType w:val="multilevel"/>
    <w:tmpl w:val="BEA42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89014F"/>
    <w:multiLevelType w:val="multilevel"/>
    <w:tmpl w:val="D4B2510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11365B"/>
    <w:multiLevelType w:val="multilevel"/>
    <w:tmpl w:val="FCC0D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C2337F"/>
    <w:multiLevelType w:val="multilevel"/>
    <w:tmpl w:val="7D662CE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90F75"/>
    <w:multiLevelType w:val="multilevel"/>
    <w:tmpl w:val="47E68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84F9A"/>
    <w:rsid w:val="00957BCA"/>
    <w:rsid w:val="00CB01B3"/>
    <w:rsid w:val="00E710FA"/>
    <w:rsid w:val="00F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71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0FA"/>
    <w:rPr>
      <w:color w:val="000000"/>
    </w:rPr>
  </w:style>
  <w:style w:type="paragraph" w:styleId="a8">
    <w:name w:val="footer"/>
    <w:basedOn w:val="a"/>
    <w:link w:val="a9"/>
    <w:uiPriority w:val="99"/>
    <w:unhideWhenUsed/>
    <w:rsid w:val="00E71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0F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4" w:lineRule="auto"/>
      <w:ind w:firstLine="6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26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710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10FA"/>
    <w:rPr>
      <w:color w:val="000000"/>
    </w:rPr>
  </w:style>
  <w:style w:type="paragraph" w:styleId="a8">
    <w:name w:val="footer"/>
    <w:basedOn w:val="a"/>
    <w:link w:val="a9"/>
    <w:uiPriority w:val="99"/>
    <w:unhideWhenUsed/>
    <w:rsid w:val="00E710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10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837c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7111</Words>
  <Characters>40533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2024-10-19T14:00:00Z</dcterms:created>
  <dcterms:modified xsi:type="dcterms:W3CDTF">2024-10-19T22:40:00Z</dcterms:modified>
</cp:coreProperties>
</file>